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C6" w:rsidRPr="004F2CC6" w:rsidRDefault="004F2CC6" w:rsidP="004F2CC6">
      <w:pPr>
        <w:pStyle w:val="NurText"/>
        <w:rPr>
          <w:sz w:val="26"/>
          <w:szCs w:val="26"/>
          <w:u w:val="single"/>
        </w:rPr>
      </w:pPr>
      <w:r w:rsidRPr="004F2CC6">
        <w:rPr>
          <w:sz w:val="26"/>
          <w:szCs w:val="26"/>
          <w:u w:val="single"/>
        </w:rPr>
        <w:t>Interessante Links zum Thema „Kompetenzorientierung im Fach Darstellendes Spiel“</w:t>
      </w:r>
    </w:p>
    <w:p w:rsidR="004F2CC6" w:rsidRDefault="004F2CC6" w:rsidP="004F2CC6">
      <w:pPr>
        <w:pStyle w:val="NurText"/>
      </w:pPr>
    </w:p>
    <w:p w:rsidR="004F2CC6" w:rsidRDefault="004F2CC6" w:rsidP="004F2CC6">
      <w:pPr>
        <w:pStyle w:val="NurText"/>
      </w:pPr>
      <w:r>
        <w:t>1. Kulturelle Bildung allgemein:</w:t>
      </w:r>
    </w:p>
    <w:p w:rsidR="004F2CC6" w:rsidRDefault="004F2CC6" w:rsidP="004F2CC6">
      <w:pPr>
        <w:pStyle w:val="NurText"/>
      </w:pPr>
      <w:hyperlink r:id="rId4" w:history="1">
        <w:r>
          <w:rPr>
            <w:rStyle w:val="Hyperlink"/>
          </w:rPr>
          <w:t>http://www.ash-berlin.eu/hsl/freedocs/189/Kompetenznachweis_Kultur_Praesentation.pdf</w:t>
        </w:r>
      </w:hyperlink>
    </w:p>
    <w:p w:rsidR="004F2CC6" w:rsidRDefault="004F2CC6" w:rsidP="004F2CC6">
      <w:pPr>
        <w:pStyle w:val="NurText"/>
      </w:pPr>
    </w:p>
    <w:p w:rsidR="004F2CC6" w:rsidRDefault="004F2CC6" w:rsidP="004F2CC6">
      <w:pPr>
        <w:pStyle w:val="NurText"/>
      </w:pPr>
      <w:r>
        <w:t>2. Theater:</w:t>
      </w:r>
    </w:p>
    <w:p w:rsidR="004F2CC6" w:rsidRDefault="004F2CC6" w:rsidP="004F2CC6">
      <w:pPr>
        <w:pStyle w:val="NurText"/>
      </w:pPr>
      <w:r>
        <w:t>Bildungspläne</w:t>
      </w:r>
    </w:p>
    <w:p w:rsidR="004F2CC6" w:rsidRDefault="004F2CC6" w:rsidP="004F2CC6">
      <w:pPr>
        <w:pStyle w:val="NurText"/>
      </w:pPr>
      <w:hyperlink r:id="rId5" w:history="1">
        <w:r>
          <w:rPr>
            <w:rStyle w:val="Hyperlink"/>
          </w:rPr>
          <w:t>https://www.kmk.org/dokumentation-und-statistik/rechtsvorschriften-lehrplaene/uebersicht-lehrplaene.html</w:t>
        </w:r>
      </w:hyperlink>
    </w:p>
    <w:p w:rsidR="004F2CC6" w:rsidRDefault="004F2CC6" w:rsidP="004F2CC6">
      <w:pPr>
        <w:pStyle w:val="NurText"/>
      </w:pPr>
      <w:hyperlink r:id="rId6" w:history="1">
        <w:r>
          <w:rPr>
            <w:rStyle w:val="Hyperlink"/>
          </w:rPr>
          <w:t>http://www.hamburg.de/bildungsplaene/</w:t>
        </w:r>
      </w:hyperlink>
    </w:p>
    <w:p w:rsidR="004F2CC6" w:rsidRDefault="004F2CC6" w:rsidP="004F2CC6">
      <w:pPr>
        <w:pStyle w:val="NurText"/>
      </w:pPr>
      <w:hyperlink r:id="rId7" w:history="1">
        <w:r>
          <w:rPr>
            <w:rStyle w:val="Hyperlink"/>
          </w:rPr>
          <w:t>http://lehrplan.lernnetz.de/intranet1/index.php?wahl=37</w:t>
        </w:r>
      </w:hyperlink>
      <w:r>
        <w:t xml:space="preserve"> </w:t>
      </w:r>
    </w:p>
    <w:p w:rsidR="004F2CC6" w:rsidRDefault="004F2CC6" w:rsidP="004F2CC6">
      <w:pPr>
        <w:pStyle w:val="NurText"/>
      </w:pPr>
    </w:p>
    <w:p w:rsidR="004F2CC6" w:rsidRDefault="004F2CC6" w:rsidP="004F2CC6">
      <w:pPr>
        <w:pStyle w:val="NurText"/>
      </w:pPr>
      <w:r>
        <w:t>Allg</w:t>
      </w:r>
      <w:r>
        <w:t>emeines zum Thema Kompetenzen/</w:t>
      </w:r>
      <w:r>
        <w:t xml:space="preserve">Bildungsstandards im Fach Theater </w:t>
      </w:r>
    </w:p>
    <w:p w:rsidR="004F2CC6" w:rsidRDefault="004F2CC6" w:rsidP="004F2CC6">
      <w:pPr>
        <w:pStyle w:val="NurText"/>
      </w:pPr>
      <w:hyperlink r:id="rId8" w:history="1">
        <w:r>
          <w:rPr>
            <w:rStyle w:val="Hyperlink"/>
          </w:rPr>
          <w:t>http://bvts.org/beta/wp-content/uploads/Bildungsstandards_Sek_I_2009112.pdf</w:t>
        </w:r>
      </w:hyperlink>
    </w:p>
    <w:p w:rsidR="004F2CC6" w:rsidRDefault="004F2CC6" w:rsidP="004F2CC6">
      <w:pPr>
        <w:pStyle w:val="NurText"/>
      </w:pPr>
      <w:hyperlink r:id="rId9" w:history="1">
        <w:r>
          <w:rPr>
            <w:rStyle w:val="Hyperlink"/>
          </w:rPr>
          <w:t>http://www.angewandte-theaterforschung.de/theaterunterricht-und-potenzialentfaltung/</w:t>
        </w:r>
      </w:hyperlink>
    </w:p>
    <w:p w:rsidR="004F2CC6" w:rsidRDefault="004F2CC6" w:rsidP="004F2CC6">
      <w:pPr>
        <w:pStyle w:val="NurText"/>
      </w:pPr>
      <w:hyperlink r:id="rId10" w:history="1">
        <w:r>
          <w:rPr>
            <w:rStyle w:val="Hyperlink"/>
          </w:rPr>
          <w:t>https://www.bmb.gv.at/schulen/schubf/se/SchuelerInnenkompetenzen_Theater_in_der_Schule.pdf?5l5347</w:t>
        </w:r>
      </w:hyperlink>
    </w:p>
    <w:p w:rsidR="004F2CC6" w:rsidRDefault="004F2CC6" w:rsidP="004F2CC6">
      <w:pPr>
        <w:pStyle w:val="NurText"/>
      </w:pPr>
      <w:hyperlink r:id="rId11" w:history="1">
        <w:r>
          <w:rPr>
            <w:rStyle w:val="Hyperlink"/>
          </w:rPr>
          <w:t>https://www.google.de/search?q=darstellendes+Spiel+kompetenzen&amp;ie=utf-8&amp;oe=utf-8&amp;client=firefox-b&amp;gfe_rd=cr&amp;ei=_i6PWNaVBfTk8Af2qr0g</w:t>
        </w:r>
      </w:hyperlink>
      <w:r>
        <w:t xml:space="preserve"> </w:t>
      </w:r>
    </w:p>
    <w:p w:rsidR="004F2CC6" w:rsidRDefault="004F2CC6" w:rsidP="004F2CC6">
      <w:pPr>
        <w:pStyle w:val="NurText"/>
      </w:pPr>
    </w:p>
    <w:p w:rsidR="004F2CC6" w:rsidRDefault="004F2CC6" w:rsidP="004F2CC6">
      <w:pPr>
        <w:pStyle w:val="NurText"/>
      </w:pPr>
      <w:r>
        <w:t>3. Musik:</w:t>
      </w:r>
    </w:p>
    <w:p w:rsidR="004F2CC6" w:rsidRDefault="004F2CC6" w:rsidP="004F2CC6">
      <w:pPr>
        <w:pStyle w:val="NurText"/>
      </w:pPr>
      <w:hyperlink r:id="rId12" w:history="1">
        <w:r>
          <w:rPr>
            <w:rStyle w:val="Hyperlink"/>
          </w:rPr>
          <w:t>http://www.aufbauender-musikunterricht.de/?pagename=kompetenzen</w:t>
        </w:r>
      </w:hyperlink>
    </w:p>
    <w:p w:rsidR="004F2CC6" w:rsidRDefault="004F2CC6" w:rsidP="004F2CC6">
      <w:pPr>
        <w:pStyle w:val="NurText"/>
      </w:pPr>
      <w:hyperlink r:id="rId13" w:history="1">
        <w:r>
          <w:rPr>
            <w:rStyle w:val="Hyperlink"/>
          </w:rPr>
          <w:t>http://www.agmoe.at/wp-content/uploads/2014/05/AGMOE_MA_Spezial_2013_3.pdf</w:t>
        </w:r>
      </w:hyperlink>
    </w:p>
    <w:p w:rsidR="004F2CC6" w:rsidRDefault="004F2CC6" w:rsidP="004F2CC6">
      <w:pPr>
        <w:pStyle w:val="NurText"/>
      </w:pPr>
      <w:hyperlink r:id="rId14" w:history="1">
        <w:r>
          <w:rPr>
            <w:rStyle w:val="Hyperlink"/>
          </w:rPr>
          <w:t>http://www.zfkm.org/sonder08-rolle.pdf</w:t>
        </w:r>
      </w:hyperlink>
    </w:p>
    <w:p w:rsidR="004F2CC6" w:rsidRDefault="004F2CC6" w:rsidP="004F2CC6">
      <w:pPr>
        <w:pStyle w:val="NurText"/>
      </w:pPr>
    </w:p>
    <w:p w:rsidR="004F2CC6" w:rsidRDefault="004F2CC6" w:rsidP="004F2CC6">
      <w:pPr>
        <w:pStyle w:val="NurText"/>
      </w:pPr>
      <w:r>
        <w:t>4. Kunst:</w:t>
      </w:r>
    </w:p>
    <w:p w:rsidR="004F2CC6" w:rsidRDefault="004F2CC6" w:rsidP="004F2CC6">
      <w:pPr>
        <w:pStyle w:val="NurText"/>
      </w:pPr>
      <w:hyperlink r:id="rId15" w:history="1">
        <w:r>
          <w:rPr>
            <w:rStyle w:val="Hyperlink"/>
          </w:rPr>
          <w:t>http://envil.eu/strukturmodell/</w:t>
        </w:r>
      </w:hyperlink>
    </w:p>
    <w:p w:rsidR="004F2CC6" w:rsidRDefault="004F2CC6" w:rsidP="004F2CC6">
      <w:pPr>
        <w:pStyle w:val="NurText"/>
      </w:pPr>
      <w:hyperlink r:id="rId16" w:history="1">
        <w:r>
          <w:rPr>
            <w:rStyle w:val="Hyperlink"/>
          </w:rPr>
          <w:t>http://www.bdk-online.info/blog/2008/11/03/bildungsstandards-kunst/bildungsstandardsbdk/</w:t>
        </w:r>
      </w:hyperlink>
    </w:p>
    <w:p w:rsidR="004F2CC6" w:rsidRDefault="004F2CC6" w:rsidP="004F2CC6">
      <w:pPr>
        <w:pStyle w:val="NurText"/>
      </w:pPr>
    </w:p>
    <w:p w:rsidR="004F2CC6" w:rsidRDefault="004F2CC6" w:rsidP="004F2CC6">
      <w:pPr>
        <w:pStyle w:val="NurText"/>
      </w:pPr>
      <w:r>
        <w:t>5. Sport:</w:t>
      </w:r>
    </w:p>
    <w:p w:rsidR="004F2CC6" w:rsidRDefault="004F2CC6" w:rsidP="004F2CC6">
      <w:pPr>
        <w:pStyle w:val="NurText"/>
      </w:pPr>
      <w:hyperlink r:id="rId17" w:history="1">
        <w:r>
          <w:rPr>
            <w:rStyle w:val="Hyperlink"/>
          </w:rPr>
          <w:t>http://www.sportunterricht.de/kompetenzen.html</w:t>
        </w:r>
      </w:hyperlink>
      <w:bookmarkStart w:id="0" w:name="_GoBack"/>
      <w:bookmarkEnd w:id="0"/>
    </w:p>
    <w:sectPr w:rsidR="004F2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6"/>
    <w:rsid w:val="004F2CC6"/>
    <w:rsid w:val="00A52D6B"/>
    <w:rsid w:val="00C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A08D-79FE-4346-8320-711FB9E5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F2CC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F2CC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2C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ts.org/beta/wp-content/uploads/Bildungsstandards_Sek_I_2009112.pdf" TargetMode="External"/><Relationship Id="rId13" Type="http://schemas.openxmlformats.org/officeDocument/2006/relationships/hyperlink" Target="http://www.agmoe.at/wp-content/uploads/2014/05/AGMOE_MA_Spezial_2013_3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hrplan.lernnetz.de/intranet1/index.php?wahl=37" TargetMode="External"/><Relationship Id="rId12" Type="http://schemas.openxmlformats.org/officeDocument/2006/relationships/hyperlink" Target="http://www.aufbauender-musikunterricht.de/?pagename=kompetenzen" TargetMode="External"/><Relationship Id="rId17" Type="http://schemas.openxmlformats.org/officeDocument/2006/relationships/hyperlink" Target="http://www.sportunterricht.de/kompetenze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dk-online.info/blog/2008/11/03/bildungsstandards-kunst/bildungsstandardsbd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mburg.de/bildungsplaene/" TargetMode="External"/><Relationship Id="rId11" Type="http://schemas.openxmlformats.org/officeDocument/2006/relationships/hyperlink" Target="https://www.google.de/search?q=darstellendes+Spiel+kompetenzen&amp;ie=utf-8&amp;oe=utf-8&amp;client=firefox-b&amp;gfe_rd=cr&amp;ei=_i6PWNaVBfTk8Af2qr0g" TargetMode="External"/><Relationship Id="rId5" Type="http://schemas.openxmlformats.org/officeDocument/2006/relationships/hyperlink" Target="https://www.kmk.org/dokumentation-und-statistik/rechtsvorschriften-lehrplaene/uebersicht-lehrplaene.html" TargetMode="External"/><Relationship Id="rId15" Type="http://schemas.openxmlformats.org/officeDocument/2006/relationships/hyperlink" Target="http://envil.eu/strukturmodell/" TargetMode="External"/><Relationship Id="rId10" Type="http://schemas.openxmlformats.org/officeDocument/2006/relationships/hyperlink" Target="https://www.bmb.gv.at/schulen/schubf/se/SchuelerInnenkompetenzen_Theater_in_der_Schule.pdf?5l534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sh-berlin.eu/hsl/freedocs/189/Kompetenznachweis_Kultur_Praesentation.pdf" TargetMode="External"/><Relationship Id="rId9" Type="http://schemas.openxmlformats.org/officeDocument/2006/relationships/hyperlink" Target="http://www.angewandte-theaterforschung.de/theaterunterricht-und-potenzialentfaltung/" TargetMode="External"/><Relationship Id="rId14" Type="http://schemas.openxmlformats.org/officeDocument/2006/relationships/hyperlink" Target="http://www.zfkm.org/sonder08-rol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C3237A2D.dotm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 Aden [Friedrich Verlag GmbH]</dc:creator>
  <cp:keywords/>
  <dc:description/>
  <cp:lastModifiedBy>Almut Aden [Friedrich Verlag GmbH]</cp:lastModifiedBy>
  <cp:revision>1</cp:revision>
  <dcterms:created xsi:type="dcterms:W3CDTF">2017-02-24T08:54:00Z</dcterms:created>
  <dcterms:modified xsi:type="dcterms:W3CDTF">2017-02-24T08:56:00Z</dcterms:modified>
</cp:coreProperties>
</file>