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36" w:rsidRPr="00C75E1C" w:rsidRDefault="00AB6036" w:rsidP="00237EF8">
      <w:pPr>
        <w:pStyle w:val="1aHaupttitelpHL"/>
      </w:pPr>
      <w:r>
        <w:t>In</w:t>
      </w:r>
      <w:r w:rsidRPr="00C75E1C">
        <w:t xml:space="preserve">terkulturelle Kommunikation ist wie Fliegen </w:t>
      </w:r>
    </w:p>
    <w:p w:rsidR="00AE3A04" w:rsidRDefault="00AE3A04" w:rsidP="00AE3A04">
      <w:pPr>
        <w:pStyle w:val="2cFlieoEinzugpFTo"/>
      </w:pPr>
    </w:p>
    <w:p w:rsidR="00210E54" w:rsidRPr="00210E54" w:rsidRDefault="00210E54" w:rsidP="00210E54">
      <w:pPr>
        <w:pStyle w:val="2bFliemEinzugpFTm"/>
        <w:sectPr w:rsidR="00210E54" w:rsidRPr="00210E54" w:rsidSect="00DF2CB1">
          <w:headerReference w:type="even" r:id="rId8"/>
          <w:headerReference w:type="default" r:id="rId9"/>
          <w:footerReference w:type="default" r:id="rId10"/>
          <w:type w:val="continuous"/>
          <w:pgSz w:w="11907" w:h="16840" w:code="9"/>
          <w:pgMar w:top="1021" w:right="851" w:bottom="1134" w:left="1985" w:header="567" w:footer="567" w:gutter="0"/>
          <w:cols w:space="284"/>
          <w:docGrid w:linePitch="360"/>
        </w:sectPr>
      </w:pPr>
    </w:p>
    <w:p w:rsidR="00AB6036" w:rsidRDefault="00AB6036" w:rsidP="00AE3A04">
      <w:pPr>
        <w:pStyle w:val="2cFlieoEinzugpFTo"/>
      </w:pPr>
      <w:r>
        <w:t xml:space="preserve">Es gib einen ganz zentralen, bedeutsamen Unterschied zwischen monokultureller und interkultureller Kommunikation. Kurz gesagt: sie ist dem Menschen natürlich, wie </w:t>
      </w:r>
      <w:r>
        <w:t>das Gehen oder unnatürlich wie das Fliegen! Die folgende Tabelle fasst einig</w:t>
      </w:r>
      <w:r w:rsidR="00237EF8">
        <w:t>e wesentliche Merkmale zusammen</w:t>
      </w:r>
      <w:r>
        <w:t xml:space="preserve"> (vgl. Bennett 2013)</w:t>
      </w:r>
      <w:r w:rsidR="00237EF8">
        <w:t>.</w:t>
      </w:r>
    </w:p>
    <w:p w:rsidR="00AE3A04" w:rsidRDefault="00AE3A04" w:rsidP="00AB6036">
      <w:pPr>
        <w:sectPr w:rsidR="00AE3A04" w:rsidSect="00AE3A04">
          <w:type w:val="continuous"/>
          <w:pgSz w:w="11907" w:h="16840" w:code="9"/>
          <w:pgMar w:top="1021" w:right="851" w:bottom="1134" w:left="1985" w:header="567" w:footer="567" w:gutter="0"/>
          <w:cols w:num="2" w:space="284"/>
          <w:docGrid w:linePitch="360"/>
        </w:sectPr>
      </w:pPr>
    </w:p>
    <w:p w:rsidR="00AE3A04" w:rsidRDefault="00AE3A04" w:rsidP="00AB60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E3A04" w:rsidTr="00AE3A04">
        <w:tc>
          <w:tcPr>
            <w:tcW w:w="4530" w:type="dxa"/>
          </w:tcPr>
          <w:p w:rsidR="00AE3A04" w:rsidRDefault="00AE3A04" w:rsidP="00AE3A04">
            <w:pPr>
              <w:pStyle w:val="4aTabelleKopfzeileblau"/>
            </w:pPr>
            <w:r>
              <w:t>monokulturelle Kommunikation</w:t>
            </w:r>
          </w:p>
        </w:tc>
        <w:tc>
          <w:tcPr>
            <w:tcW w:w="4531" w:type="dxa"/>
          </w:tcPr>
          <w:p w:rsidR="00AE3A04" w:rsidRDefault="00AE3A04" w:rsidP="00AE3A04">
            <w:pPr>
              <w:pStyle w:val="4aTabelleKopfzeileblau"/>
            </w:pPr>
            <w:r>
              <w:t>interkulturelle Kommunikation</w:t>
            </w:r>
          </w:p>
        </w:tc>
      </w:tr>
      <w:tr w:rsidR="00AE3A04" w:rsidTr="00AE3A04">
        <w:tc>
          <w:tcPr>
            <w:tcW w:w="4530" w:type="dxa"/>
          </w:tcPr>
          <w:p w:rsidR="00AE3A04" w:rsidRDefault="00AE3A04" w:rsidP="00AE3A04">
            <w:pPr>
              <w:pStyle w:val="4bTabelleflie"/>
            </w:pPr>
            <w:r>
              <w:t>beruht auf Gleichheit (</w:t>
            </w:r>
            <w:proofErr w:type="spellStart"/>
            <w:r>
              <w:t>similarity-based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AE3A04" w:rsidRDefault="00AE3A04" w:rsidP="00AE3A04">
            <w:pPr>
              <w:pStyle w:val="4bTabelleflie"/>
            </w:pPr>
            <w:r>
              <w:t>beruht auf Verschiedenheit (</w:t>
            </w:r>
            <w:proofErr w:type="spellStart"/>
            <w:r>
              <w:t>difference-based</w:t>
            </w:r>
            <w:proofErr w:type="spellEnd"/>
            <w:r>
              <w:t>)</w:t>
            </w:r>
          </w:p>
        </w:tc>
      </w:tr>
      <w:tr w:rsidR="00AE3A04" w:rsidTr="00AE3A04">
        <w:tc>
          <w:tcPr>
            <w:tcW w:w="4530" w:type="dxa"/>
          </w:tcPr>
          <w:p w:rsidR="00AE3A04" w:rsidRDefault="00AE3A04" w:rsidP="00AE3A04">
            <w:pPr>
              <w:pStyle w:val="4bTabelleflie"/>
            </w:pPr>
            <w:r>
              <w:t>Menschen teilen gemeinsame Erfahrungen, Werte, Verhaltensmuster, Sichtweisen</w:t>
            </w:r>
          </w:p>
        </w:tc>
        <w:tc>
          <w:tcPr>
            <w:tcW w:w="4531" w:type="dxa"/>
          </w:tcPr>
          <w:p w:rsidR="00AE3A04" w:rsidRDefault="00AE3A04" w:rsidP="00AE3A04">
            <w:pPr>
              <w:pStyle w:val="4bTabelleflie"/>
            </w:pPr>
            <w:r>
              <w:t>Menschen teilen keine gemeinsamen Erfahrungen, Werte, Verhaltensmuster, Sichtweisen</w:t>
            </w:r>
          </w:p>
        </w:tc>
      </w:tr>
      <w:tr w:rsidR="00AE3A04" w:rsidTr="00AE3A04">
        <w:tc>
          <w:tcPr>
            <w:tcW w:w="4530" w:type="dxa"/>
          </w:tcPr>
          <w:p w:rsidR="00AE3A04" w:rsidRDefault="00AE3A04" w:rsidP="00AE3A04">
            <w:pPr>
              <w:pStyle w:val="4bTabelleflie"/>
            </w:pPr>
            <w:r>
              <w:t>Gemeinsamkeiten erlauben Einschätzungen und Voraussagen des Verhaltens von anderen, weil man weiß, wie man selber in einer Situation reagieren würde.</w:t>
            </w:r>
          </w:p>
        </w:tc>
        <w:tc>
          <w:tcPr>
            <w:tcW w:w="4531" w:type="dxa"/>
          </w:tcPr>
          <w:p w:rsidR="00AE3A04" w:rsidRDefault="00AE3A04" w:rsidP="00AE3A04">
            <w:pPr>
              <w:pStyle w:val="4bTabelleflie"/>
            </w:pPr>
            <w:r>
              <w:t>Einschätzungen des Verhaltens des Gegenübers funktionieren nicht. Besondere Achtsamkeit ist notwendig, die vor unangemessener Annahme von Gleichheit schützt.</w:t>
            </w:r>
          </w:p>
        </w:tc>
      </w:tr>
      <w:tr w:rsidR="00AE3A04" w:rsidTr="00AE3A04">
        <w:tc>
          <w:tcPr>
            <w:tcW w:w="4530" w:type="dxa"/>
          </w:tcPr>
          <w:p w:rsidR="00AE3A04" w:rsidRDefault="00AE3A04" w:rsidP="00AE3A04">
            <w:pPr>
              <w:pStyle w:val="4bTabelleflie"/>
            </w:pPr>
            <w:r>
              <w:t>Unterschiede bergen immer die Gefahr von Missverständnissen, Reibungen und Konflikten.</w:t>
            </w:r>
          </w:p>
        </w:tc>
        <w:tc>
          <w:tcPr>
            <w:tcW w:w="4531" w:type="dxa"/>
          </w:tcPr>
          <w:p w:rsidR="00AE3A04" w:rsidRDefault="00AE3A04" w:rsidP="00AE3A04">
            <w:pPr>
              <w:pStyle w:val="4bTabelleflie"/>
            </w:pPr>
            <w:r>
              <w:t xml:space="preserve">Dazu anhalten, Unterschiede zu berücksichtigen und diese als vorhanden und normal vorauszusetzen. </w:t>
            </w:r>
            <w:r w:rsidRPr="00AE3A04">
              <w:rPr>
                <w:color w:val="FF0000"/>
              </w:rPr>
              <w:t>(Anrede?)</w:t>
            </w:r>
          </w:p>
        </w:tc>
      </w:tr>
      <w:tr w:rsidR="00AE3A04" w:rsidTr="00AE3A04">
        <w:tc>
          <w:tcPr>
            <w:tcW w:w="4530" w:type="dxa"/>
          </w:tcPr>
          <w:p w:rsidR="00AE3A04" w:rsidRDefault="00AE3A04" w:rsidP="00AE3A04">
            <w:pPr>
              <w:pStyle w:val="4bTabelleflie"/>
            </w:pPr>
            <w:r>
              <w:t>Gleichheit ist Normalfall! (Große) Unterschiede sind die Ausnahme.</w:t>
            </w:r>
          </w:p>
        </w:tc>
        <w:tc>
          <w:tcPr>
            <w:tcW w:w="4531" w:type="dxa"/>
          </w:tcPr>
          <w:p w:rsidR="00AE3A04" w:rsidRDefault="00AE3A04" w:rsidP="00AE3A04">
            <w:pPr>
              <w:pStyle w:val="4bTabelleflie"/>
            </w:pPr>
            <w:r>
              <w:t>Verschiedenheit ist Normalfall! Gleichheit ist kaum zu erwarten.</w:t>
            </w:r>
          </w:p>
        </w:tc>
      </w:tr>
    </w:tbl>
    <w:p w:rsidR="00701351" w:rsidRPr="00701351" w:rsidRDefault="00701351" w:rsidP="00701351">
      <w:pPr>
        <w:pStyle w:val="1dZ1pZ1"/>
        <w:rPr>
          <w:sz w:val="16"/>
          <w:szCs w:val="16"/>
        </w:rPr>
      </w:pPr>
    </w:p>
    <w:p w:rsidR="00AB6036" w:rsidRDefault="00AB6036" w:rsidP="00701351">
      <w:pPr>
        <w:pStyle w:val="1dZ1pZ1"/>
      </w:pPr>
      <w:r>
        <w:t>Achtung!</w:t>
      </w:r>
    </w:p>
    <w:p w:rsidR="00AB6036" w:rsidRPr="00F176C0" w:rsidRDefault="00AB6036" w:rsidP="00701351">
      <w:pPr>
        <w:pStyle w:val="2cFlieoEinzugpFTo"/>
        <w:numPr>
          <w:ilvl w:val="0"/>
          <w:numId w:val="30"/>
        </w:numPr>
      </w:pPr>
      <w:r w:rsidRPr="00F176C0">
        <w:t>Im interkulturellen Kontext ist unbewusste Kommunikation generell ethnozentrisch und ineffektiv!</w:t>
      </w:r>
    </w:p>
    <w:p w:rsidR="00AB6036" w:rsidRDefault="00AB6036" w:rsidP="00701351">
      <w:pPr>
        <w:pStyle w:val="2cFlieoEinzugpFTo"/>
        <w:numPr>
          <w:ilvl w:val="0"/>
          <w:numId w:val="30"/>
        </w:numPr>
      </w:pPr>
      <w:r w:rsidRPr="00F176C0">
        <w:t xml:space="preserve">Um erfolgreich zu sein, muss </w:t>
      </w:r>
      <w:r>
        <w:t>Kommunikation</w:t>
      </w:r>
      <w:r w:rsidRPr="00F176C0">
        <w:t xml:space="preserve"> sehr bewusst und mit voller Aufmerksamkeit geführt werden.</w:t>
      </w:r>
    </w:p>
    <w:p w:rsidR="00AB6036" w:rsidRPr="00F176C0" w:rsidRDefault="00AB6036" w:rsidP="00701351">
      <w:pPr>
        <w:pStyle w:val="2cFlieoEinzugpFTo"/>
        <w:numPr>
          <w:ilvl w:val="0"/>
          <w:numId w:val="30"/>
        </w:numPr>
      </w:pPr>
      <w:r w:rsidRPr="00F176C0">
        <w:t>Auch auf „Autopilot“ muss der Flugzeugführer gut ausgebildet sein und sofort mit der rich</w:t>
      </w:r>
      <w:r>
        <w:t>tigen Technik reagieren können!</w:t>
      </w:r>
    </w:p>
    <w:p w:rsidR="00AB6036" w:rsidRPr="00F176C0" w:rsidRDefault="00AB6036" w:rsidP="00701351">
      <w:pPr>
        <w:pStyle w:val="2cFlieoEinzugpFTo"/>
        <w:numPr>
          <w:ilvl w:val="0"/>
          <w:numId w:val="30"/>
        </w:numPr>
      </w:pPr>
      <w:r w:rsidRPr="00F176C0">
        <w:t>Das sind für Menschen eher unübliche Bedingungen.</w:t>
      </w:r>
      <w:r>
        <w:t xml:space="preserve"> </w:t>
      </w:r>
      <w:r w:rsidRPr="00F176C0">
        <w:t xml:space="preserve">Interkulturelle Kommunikation ist im Wesen </w:t>
      </w:r>
      <w:r w:rsidRPr="00F176C0">
        <w:rPr>
          <w:b/>
          <w:bCs/>
        </w:rPr>
        <w:t>unnatürlich</w:t>
      </w:r>
      <w:r w:rsidRPr="00F176C0">
        <w:t>!</w:t>
      </w:r>
    </w:p>
    <w:p w:rsidR="00AB6036" w:rsidRPr="00F176C0" w:rsidRDefault="00AB6036" w:rsidP="00701351">
      <w:pPr>
        <w:pStyle w:val="2cFlieoEinzugpFTo"/>
        <w:numPr>
          <w:ilvl w:val="0"/>
          <w:numId w:val="30"/>
        </w:numPr>
      </w:pPr>
      <w:r>
        <w:t>Im multi</w:t>
      </w:r>
      <w:r w:rsidRPr="00F176C0">
        <w:t>kulturellen Kontext muss Bedeutung absichtsvoll</w:t>
      </w:r>
      <w:r w:rsidR="007A0FF3">
        <w:t>/wissentlich</w:t>
      </w:r>
      <w:bookmarkStart w:id="0" w:name="_GoBack"/>
      <w:bookmarkEnd w:id="0"/>
      <w:r w:rsidRPr="00F176C0">
        <w:t xml:space="preserve"> konstruiert werden. </w:t>
      </w:r>
    </w:p>
    <w:p w:rsidR="00AB6036" w:rsidRDefault="00AB6036" w:rsidP="00701351">
      <w:pPr>
        <w:pStyle w:val="2cFlieoEinzugpFTo"/>
        <w:numPr>
          <w:ilvl w:val="0"/>
          <w:numId w:val="30"/>
        </w:numPr>
      </w:pPr>
      <w:r w:rsidRPr="00F176C0">
        <w:t xml:space="preserve">Das Handeln in multikulturellen Situationen hat viel bewusster zu erfolgen. Nicht in die ethnozentrische Falle tappen. </w:t>
      </w:r>
    </w:p>
    <w:p w:rsidR="00701351" w:rsidRDefault="00701351" w:rsidP="00701351">
      <w:pPr>
        <w:pStyle w:val="2bFliemEinzugpFTm"/>
      </w:pPr>
    </w:p>
    <w:p w:rsidR="00701351" w:rsidRDefault="00701351" w:rsidP="00701351">
      <w:pPr>
        <w:pStyle w:val="2bFliemEinzugpFTm"/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DA76BDA" wp14:editId="0AE1544E">
            <wp:simplePos x="0" y="0"/>
            <wp:positionH relativeFrom="column">
              <wp:posOffset>536586</wp:posOffset>
            </wp:positionH>
            <wp:positionV relativeFrom="paragraph">
              <wp:posOffset>41965</wp:posOffset>
            </wp:positionV>
            <wp:extent cx="1122045" cy="894080"/>
            <wp:effectExtent l="0" t="0" r="1905" b="1270"/>
            <wp:wrapTight wrapText="bothSides">
              <wp:wrapPolygon edited="0">
                <wp:start x="367" y="0"/>
                <wp:lineTo x="0" y="1381"/>
                <wp:lineTo x="0" y="19330"/>
                <wp:lineTo x="1100" y="21170"/>
                <wp:lineTo x="20170" y="21170"/>
                <wp:lineTo x="21270" y="19330"/>
                <wp:lineTo x="21270" y="1381"/>
                <wp:lineTo x="20903" y="0"/>
                <wp:lineTo x="367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4D8C6D32" wp14:editId="1F45F90F">
            <wp:simplePos x="0" y="0"/>
            <wp:positionH relativeFrom="column">
              <wp:posOffset>2386037</wp:posOffset>
            </wp:positionH>
            <wp:positionV relativeFrom="paragraph">
              <wp:posOffset>24186</wp:posOffset>
            </wp:positionV>
            <wp:extent cx="1075055" cy="911860"/>
            <wp:effectExtent l="0" t="0" r="0" b="2540"/>
            <wp:wrapTight wrapText="bothSides">
              <wp:wrapPolygon edited="0">
                <wp:start x="383" y="0"/>
                <wp:lineTo x="0" y="1354"/>
                <wp:lineTo x="0" y="20758"/>
                <wp:lineTo x="1531" y="21209"/>
                <wp:lineTo x="19520" y="21209"/>
                <wp:lineTo x="21051" y="20758"/>
                <wp:lineTo x="21051" y="1354"/>
                <wp:lineTo x="20669" y="0"/>
                <wp:lineTo x="383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351" w:rsidRDefault="00701351" w:rsidP="00701351">
      <w:pPr>
        <w:pStyle w:val="2bFliemEinzugpFTm"/>
      </w:pPr>
    </w:p>
    <w:p w:rsidR="00701351" w:rsidRDefault="00701351" w:rsidP="00701351">
      <w:pPr>
        <w:pStyle w:val="2bFliemEinzugpFTm"/>
      </w:pPr>
    </w:p>
    <w:p w:rsidR="00701351" w:rsidRDefault="00701351" w:rsidP="00701351">
      <w:pPr>
        <w:pStyle w:val="2bFliemEinzugpFTm"/>
      </w:pPr>
    </w:p>
    <w:p w:rsidR="00701351" w:rsidRDefault="00701351" w:rsidP="00701351">
      <w:pPr>
        <w:pStyle w:val="2bFliemEinzugpFTm"/>
      </w:pPr>
    </w:p>
    <w:p w:rsidR="00701351" w:rsidRDefault="00701351" w:rsidP="00701351">
      <w:pPr>
        <w:pStyle w:val="2bFliemEinzugpFTm"/>
      </w:pPr>
    </w:p>
    <w:p w:rsidR="00701351" w:rsidRDefault="00701351" w:rsidP="00701351">
      <w:pPr>
        <w:pStyle w:val="2bFliemEinzugpFTm"/>
      </w:pPr>
    </w:p>
    <w:p w:rsidR="00701351" w:rsidRPr="00701351" w:rsidRDefault="00701351" w:rsidP="00701351">
      <w:pPr>
        <w:pStyle w:val="2bFliemEinzugpFTm"/>
      </w:pPr>
    </w:p>
    <w:p w:rsidR="00AB6036" w:rsidRPr="004D5FE9" w:rsidRDefault="00701351" w:rsidP="00701351">
      <w:pPr>
        <w:pStyle w:val="2aAufgaben"/>
      </w:pPr>
      <w:r>
        <w:t>Anregungen</w:t>
      </w:r>
    </w:p>
    <w:p w:rsidR="00AB6036" w:rsidRDefault="00AB6036" w:rsidP="00701351">
      <w:pPr>
        <w:pStyle w:val="2aAufgabenpFTAG"/>
        <w:spacing w:after="120"/>
        <w:ind w:right="794"/>
      </w:pPr>
      <w:r>
        <w:t>Tragen Sie Beispiele für Kommunikationssituationen zusammen, die diese These stützen oder zu ihr in Widerspruch stehen.</w:t>
      </w:r>
    </w:p>
    <w:p w:rsidR="00AB6036" w:rsidRDefault="00AB6036" w:rsidP="00701351">
      <w:pPr>
        <w:pStyle w:val="2aAufgabenpFTAG"/>
        <w:spacing w:after="120"/>
        <w:ind w:right="794"/>
      </w:pPr>
      <w:r>
        <w:t>Nutzen Sie zum besseren Verständnis oder zur Vertiefung das bekannte Sender-Empfänger-Modell der Kommunikation (</w:t>
      </w:r>
      <w:r w:rsidRPr="007A0FF3">
        <w:rPr>
          <w:rStyle w:val="FlieVerweis"/>
        </w:rPr>
        <w:t>M</w:t>
      </w:r>
      <w:r w:rsidR="007A0FF3" w:rsidRPr="007A0FF3">
        <w:rPr>
          <w:rStyle w:val="FlieVerweis"/>
        </w:rPr>
        <w:t xml:space="preserve"> </w:t>
      </w:r>
      <w:r w:rsidRPr="007A0FF3">
        <w:rPr>
          <w:rStyle w:val="FlieVerweis"/>
        </w:rPr>
        <w:t>6</w:t>
      </w:r>
      <w:r>
        <w:t>).</w:t>
      </w:r>
    </w:p>
    <w:p w:rsidR="00AB6036" w:rsidRPr="00F176C0" w:rsidRDefault="00AB6036" w:rsidP="00701351">
      <w:pPr>
        <w:pStyle w:val="2aAufgabenpFTAG"/>
        <w:spacing w:after="120"/>
        <w:ind w:right="794"/>
      </w:pPr>
      <w:r>
        <w:t>Überlegen Sie, wie Sie – am besten gemeinsam mit Ihren Kommunikationspartnern – den gemeinsamen Vorrat an Zeichen und Symbolen, mit denen die Botschaften codiert und decodiert werden, vergrößern. Dieses „</w:t>
      </w:r>
      <w:proofErr w:type="spellStart"/>
      <w:r>
        <w:t>Grounding</w:t>
      </w:r>
      <w:proofErr w:type="spellEnd"/>
      <w:r>
        <w:t>“ trägt zum „Fliegen lernen“ bei.</w:t>
      </w:r>
    </w:p>
    <w:p w:rsidR="00AB6036" w:rsidRPr="004D5FE9" w:rsidRDefault="00701351" w:rsidP="00701351">
      <w:pPr>
        <w:pStyle w:val="2eLiteraturpLIHL"/>
      </w:pPr>
      <w:r>
        <w:t>Literatur</w:t>
      </w:r>
    </w:p>
    <w:p w:rsidR="00AB6036" w:rsidRPr="00701351" w:rsidRDefault="00AB6036" w:rsidP="00701351">
      <w:pPr>
        <w:pStyle w:val="2fLiteraturTextpLIFT"/>
        <w:rPr>
          <w:lang w:val="en-GB"/>
        </w:rPr>
      </w:pPr>
      <w:r w:rsidRPr="009F7013">
        <w:rPr>
          <w:lang w:val="en-GB"/>
        </w:rPr>
        <w:t>Bennett</w:t>
      </w:r>
      <w:r w:rsidR="00701351">
        <w:rPr>
          <w:lang w:val="en-GB"/>
        </w:rPr>
        <w:t>, M. J. (2013)</w:t>
      </w:r>
      <w:r w:rsidRPr="009F7013">
        <w:rPr>
          <w:lang w:val="en-GB"/>
        </w:rPr>
        <w:t xml:space="preserve">: Basic Concepts of Intercultural Communication. </w:t>
      </w:r>
      <w:r w:rsidRPr="00701351">
        <w:rPr>
          <w:lang w:val="en-GB"/>
        </w:rPr>
        <w:t xml:space="preserve">Paradigms, Principles &amp; Practices. 2. Ed. Intercultural Press. Boston und London. </w:t>
      </w:r>
    </w:p>
    <w:sectPr w:rsidR="00AB6036" w:rsidRPr="00701351" w:rsidSect="00DF2CB1">
      <w:type w:val="continuous"/>
      <w:pgSz w:w="11907" w:h="16840" w:code="9"/>
      <w:pgMar w:top="1021" w:right="851" w:bottom="1134" w:left="1985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04" w:rsidRDefault="00AE3A04">
      <w:r>
        <w:separator/>
      </w:r>
    </w:p>
  </w:endnote>
  <w:endnote w:type="continuationSeparator" w:id="0">
    <w:p w:rsidR="00AE3A04" w:rsidRDefault="00AE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04" w:rsidRDefault="00AE3A0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86B9D" wp14:editId="53D569E8">
              <wp:simplePos x="0" y="0"/>
              <wp:positionH relativeFrom="page">
                <wp:posOffset>417830</wp:posOffset>
              </wp:positionH>
              <wp:positionV relativeFrom="margin">
                <wp:posOffset>6206490</wp:posOffset>
              </wp:positionV>
              <wp:extent cx="183515" cy="3129915"/>
              <wp:effectExtent l="0" t="0" r="6985" b="1333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312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A04" w:rsidRDefault="00AE3A04" w:rsidP="004F6F6C">
                          <w:pPr>
                            <w:pStyle w:val="4mFriedrichQuelle"/>
                            <w:rPr>
                              <w:rStyle w:val="ABSekTextbold"/>
                            </w:rPr>
                          </w:pPr>
                          <w:r>
                            <w:t>©</w:t>
                          </w:r>
                          <w:r w:rsidRPr="00FE56A5">
                            <w:t xml:space="preserve"> Friedrich Verlag GmbH | </w:t>
                          </w:r>
                          <w:r>
                            <w:t>Lernende Schule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b/>
                            </w:rPr>
                            <w:t xml:space="preserve">83 </w:t>
                          </w:r>
                          <w:r w:rsidRPr="00C56DF2">
                            <w:rPr>
                              <w:rStyle w:val="ABSekTextbold"/>
                              <w:b w:val="0"/>
                            </w:rPr>
                            <w:t>|</w:t>
                          </w:r>
                          <w:r>
                            <w:rPr>
                              <w:rStyle w:val="ABSekTextbold"/>
                            </w:rPr>
                            <w:t xml:space="preserve"> 2018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| </w:t>
                          </w:r>
                          <w:r>
                            <w:rPr>
                              <w:rStyle w:val="ABSekTextbold"/>
                            </w:rPr>
                            <w:t>WERKSTATT</w:t>
                          </w:r>
                        </w:p>
                        <w:p w:rsidR="00AE3A04" w:rsidRDefault="00AE3A04" w:rsidP="006713A2">
                          <w:pPr>
                            <w:pStyle w:val="4mFriedrichQuelle"/>
                          </w:pPr>
                          <w:r>
                            <w:rPr>
                              <w:rStyle w:val="ABSekTextbold"/>
                            </w:rPr>
                            <w:t>Autor: Udo Klinger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86B9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2.9pt;margin-top:488.7pt;width:14.45pt;height:2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" filled="f" stroked="f">
              <v:textbox style="layout-flow:vertical;mso-layout-flow-alt:bottom-to-top" inset="0,0,0,0">
                <w:txbxContent>
                  <w:p w:rsidR="00AE3A04" w:rsidRDefault="00AE3A04" w:rsidP="004F6F6C">
                    <w:pPr>
                      <w:pStyle w:val="4mFriedrichQuelle"/>
                      <w:rPr>
                        <w:rStyle w:val="ABSekTextbold"/>
                      </w:rPr>
                    </w:pPr>
                    <w:r>
                      <w:t>©</w:t>
                    </w:r>
                    <w:r w:rsidRPr="00FE56A5">
                      <w:t xml:space="preserve"> Friedrich Verlag GmbH | </w:t>
                    </w:r>
                    <w:r>
                      <w:t>Lernende Schule</w:t>
                    </w:r>
                    <w:r w:rsidRPr="00FE56A5">
                      <w:t xml:space="preserve">  </w:t>
                    </w:r>
                    <w:r>
                      <w:rPr>
                        <w:b/>
                      </w:rPr>
                      <w:t xml:space="preserve">83 </w:t>
                    </w:r>
                    <w:r w:rsidRPr="00C56DF2">
                      <w:rPr>
                        <w:rStyle w:val="ABSekTextbold"/>
                        <w:b w:val="0"/>
                      </w:rPr>
                      <w:t>|</w:t>
                    </w:r>
                    <w:r>
                      <w:rPr>
                        <w:rStyle w:val="ABSekTextbold"/>
                      </w:rPr>
                      <w:t xml:space="preserve"> 2018</w:t>
                    </w:r>
                    <w:r w:rsidRPr="00075AD9">
                      <w:rPr>
                        <w:rStyle w:val="ABSekTextbold"/>
                      </w:rPr>
                      <w:t xml:space="preserve"> | </w:t>
                    </w:r>
                    <w:r>
                      <w:rPr>
                        <w:rStyle w:val="ABSekTextbold"/>
                      </w:rPr>
                      <w:t>WERKSTATT</w:t>
                    </w:r>
                  </w:p>
                  <w:p w:rsidR="00AE3A04" w:rsidRDefault="00AE3A04" w:rsidP="006713A2">
                    <w:pPr>
                      <w:pStyle w:val="4mFriedrichQuelle"/>
                    </w:pPr>
                    <w:r>
                      <w:rPr>
                        <w:rStyle w:val="ABSekTextbold"/>
                      </w:rPr>
                      <w:t>Autor: Udo Klinger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04" w:rsidRDefault="00AE3A04">
      <w:r>
        <w:separator/>
      </w:r>
    </w:p>
  </w:footnote>
  <w:footnote w:type="continuationSeparator" w:id="0">
    <w:p w:rsidR="00AE3A04" w:rsidRDefault="00AE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04" w:rsidRPr="00B0520B" w:rsidRDefault="00AE3A04" w:rsidP="00E522A3">
    <w:pPr>
      <w:pStyle w:val="Kopfzeile"/>
    </w:pPr>
    <w:r>
      <w:tab/>
      <w:t>SEK I</w:t>
    </w:r>
    <w:r w:rsidRPr="00B0520B">
      <w:t xml:space="preserve"> | </w:t>
    </w:r>
    <w:r>
      <w:rPr>
        <w:b w:val="0"/>
      </w:rPr>
      <w:t>Unterricht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04" w:rsidRDefault="00AE3A04">
    <w:pPr>
      <w:pStyle w:val="Kopfzeil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123382" wp14:editId="6D4EEDBF">
              <wp:simplePos x="0" y="0"/>
              <wp:positionH relativeFrom="page">
                <wp:posOffset>286385</wp:posOffset>
              </wp:positionH>
              <wp:positionV relativeFrom="page">
                <wp:posOffset>924560</wp:posOffset>
              </wp:positionV>
              <wp:extent cx="367665" cy="491320"/>
              <wp:effectExtent l="0" t="0" r="0" b="444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4913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jc w:val="right"/>
                            <w:tblBorders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85"/>
                          </w:tblGrid>
                          <w:tr w:rsidR="00AE3A04" w:rsidTr="00352BD3">
                            <w:trPr>
                              <w:jc w:val="right"/>
                            </w:trPr>
                            <w:tc>
                              <w:tcPr>
                                <w:tcW w:w="564" w:type="dxa"/>
                              </w:tcPr>
                              <w:p w:rsidR="00AE3A04" w:rsidRDefault="00AE3A04" w:rsidP="00AB6036">
                                <w:pPr>
                                  <w:pStyle w:val="2cFlieoEinzugpFTo"/>
                                </w:pPr>
                                <w:r>
                                  <w:t>M9A</w:t>
                                </w:r>
                              </w:p>
                            </w:tc>
                          </w:tr>
                        </w:tbl>
                        <w:p w:rsidR="00AE3A04" w:rsidRPr="00BB13F4" w:rsidRDefault="00AE3A04" w:rsidP="004F6F6C">
                          <w:pPr>
                            <w:pStyle w:val="FVKasten"/>
                            <w:spacing w:line="160" w:lineRule="exact"/>
                            <w:jc w:val="left"/>
                            <w:rPr>
                              <w:rFonts w:asciiTheme="minorHAnsi" w:hAnsiTheme="minorHAnsi" w:cstheme="minorHAnsi"/>
                              <w:b w:val="0"/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233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2.55pt;margin-top:72.8pt;width:28.9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" fillcolor="white [3201]" stroked="f" strokeweight="1pt">
              <v:textbox inset="0,0,0,0">
                <w:txbxContent>
                  <w:tbl>
                    <w:tblPr>
                      <w:tblStyle w:val="Tabellenraster"/>
                      <w:tblW w:w="0" w:type="auto"/>
                      <w:jc w:val="right"/>
                      <w:tblBorders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85"/>
                    </w:tblGrid>
                    <w:tr w:rsidR="00AE3A04" w:rsidTr="00352BD3">
                      <w:trPr>
                        <w:jc w:val="right"/>
                      </w:trPr>
                      <w:tc>
                        <w:tcPr>
                          <w:tcW w:w="564" w:type="dxa"/>
                        </w:tcPr>
                        <w:p w:rsidR="00AE3A04" w:rsidRDefault="00AE3A04" w:rsidP="00AB6036">
                          <w:pPr>
                            <w:pStyle w:val="2cFlieoEinzugpFTo"/>
                          </w:pPr>
                          <w:r>
                            <w:t>M9A</w:t>
                          </w:r>
                        </w:p>
                      </w:tc>
                    </w:tr>
                  </w:tbl>
                  <w:p w:rsidR="00AE3A04" w:rsidRPr="00BB13F4" w:rsidRDefault="00AE3A04" w:rsidP="004F6F6C">
                    <w:pPr>
                      <w:pStyle w:val="FVKasten"/>
                      <w:spacing w:line="160" w:lineRule="exact"/>
                      <w:jc w:val="left"/>
                      <w:rPr>
                        <w:rFonts w:asciiTheme="minorHAnsi" w:hAnsiTheme="minorHAnsi" w:cstheme="minorHAnsi"/>
                        <w:b w:val="0"/>
                        <w:color w:val="767171" w:themeColor="background2" w:themeShade="80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8DD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8EAB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B0086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CD17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8B2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33C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1AA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00F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4E23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1220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62F7"/>
    <w:multiLevelType w:val="hybridMultilevel"/>
    <w:tmpl w:val="DA64A71A"/>
    <w:styleLink w:val="AufzhlungszeichenA"/>
    <w:lvl w:ilvl="0" w:tplc="100847A4">
      <w:start w:val="1"/>
      <w:numFmt w:val="bullet"/>
      <w:lvlText w:val="•"/>
      <w:lvlJc w:val="left"/>
      <w:pPr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8C7AC">
      <w:start w:val="1"/>
      <w:numFmt w:val="bullet"/>
      <w:lvlText w:val="•"/>
      <w:lvlJc w:val="left"/>
      <w:pPr>
        <w:ind w:left="516" w:hanging="2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48A0">
      <w:start w:val="1"/>
      <w:numFmt w:val="bullet"/>
      <w:lvlText w:val="•"/>
      <w:lvlJc w:val="left"/>
      <w:pPr>
        <w:ind w:left="847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4B4E0">
      <w:start w:val="1"/>
      <w:numFmt w:val="bullet"/>
      <w:lvlText w:val="•"/>
      <w:lvlJc w:val="left"/>
      <w:pPr>
        <w:ind w:left="1237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ECB58">
      <w:start w:val="1"/>
      <w:numFmt w:val="bullet"/>
      <w:lvlText w:val="•"/>
      <w:lvlJc w:val="left"/>
      <w:pPr>
        <w:ind w:left="1568" w:hanging="5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81BE0">
      <w:start w:val="1"/>
      <w:numFmt w:val="bullet"/>
      <w:lvlText w:val="•"/>
      <w:lvlJc w:val="left"/>
      <w:pPr>
        <w:ind w:left="195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843C6">
      <w:start w:val="1"/>
      <w:numFmt w:val="bullet"/>
      <w:lvlText w:val="•"/>
      <w:lvlJc w:val="left"/>
      <w:pPr>
        <w:ind w:left="2289" w:hanging="5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C62FE">
      <w:start w:val="1"/>
      <w:numFmt w:val="bullet"/>
      <w:lvlText w:val="•"/>
      <w:lvlJc w:val="left"/>
      <w:pPr>
        <w:ind w:left="2679" w:hanging="2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8D154">
      <w:start w:val="1"/>
      <w:numFmt w:val="bullet"/>
      <w:lvlText w:val="•"/>
      <w:lvlJc w:val="left"/>
      <w:pPr>
        <w:ind w:left="3010" w:hanging="5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4C077D2"/>
    <w:multiLevelType w:val="hybridMultilevel"/>
    <w:tmpl w:val="E4809498"/>
    <w:lvl w:ilvl="0" w:tplc="42CE4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4C2A"/>
    <w:multiLevelType w:val="hybridMultilevel"/>
    <w:tmpl w:val="3ED2838C"/>
    <w:lvl w:ilvl="0" w:tplc="CF2C4C22">
      <w:start w:val="1"/>
      <w:numFmt w:val="bullet"/>
      <w:pStyle w:val="3kKastenFlieAufzhlung2pK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3310A"/>
    <w:multiLevelType w:val="hybridMultilevel"/>
    <w:tmpl w:val="C79063E8"/>
    <w:lvl w:ilvl="0" w:tplc="21868772">
      <w:start w:val="1"/>
      <w:numFmt w:val="bullet"/>
      <w:pStyle w:val="3fKastenFlieAufzhlungpK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F3DCA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  <w:rPr>
        <w:rFonts w:ascii="Times" w:hAnsi="Times" w:cs="Times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5270A7"/>
    <w:multiLevelType w:val="hybridMultilevel"/>
    <w:tmpl w:val="FBAA649A"/>
    <w:lvl w:ilvl="0" w:tplc="1F08CEAC">
      <w:start w:val="1"/>
      <w:numFmt w:val="decimal"/>
      <w:pStyle w:val="4cTabelleFlieAufzhlungNummer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C1283"/>
    <w:multiLevelType w:val="hybridMultilevel"/>
    <w:tmpl w:val="E3C4979E"/>
    <w:lvl w:ilvl="0" w:tplc="789C54C4">
      <w:start w:val="1"/>
      <w:numFmt w:val="bullet"/>
      <w:pStyle w:val="2kFlieAufzhlung2p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40F4"/>
    <w:multiLevelType w:val="hybridMultilevel"/>
    <w:tmpl w:val="CDA256B2"/>
    <w:lvl w:ilvl="0" w:tplc="62FA76BE">
      <w:start w:val="1"/>
      <w:numFmt w:val="decimal"/>
      <w:pStyle w:val="2jFlieNummerierungp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A961E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5263994"/>
    <w:multiLevelType w:val="hybridMultilevel"/>
    <w:tmpl w:val="1E5890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154FC"/>
    <w:multiLevelType w:val="hybridMultilevel"/>
    <w:tmpl w:val="41084A5A"/>
    <w:styleLink w:val="Liste21"/>
    <w:lvl w:ilvl="0" w:tplc="CA64D97C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A02F6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4B4AC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29DAE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AA502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B32E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EDD2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078D2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A3602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281C2D"/>
    <w:multiLevelType w:val="hybridMultilevel"/>
    <w:tmpl w:val="5FCC979A"/>
    <w:styleLink w:val="ImportierterStil1"/>
    <w:lvl w:ilvl="0" w:tplc="5A0252B0">
      <w:start w:val="1"/>
      <w:numFmt w:val="bullet"/>
      <w:lvlText w:val="•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02524">
      <w:start w:val="1"/>
      <w:numFmt w:val="bullet"/>
      <w:lvlText w:val="•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2858E">
      <w:start w:val="1"/>
      <w:numFmt w:val="bullet"/>
      <w:lvlText w:val="•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E33B0">
      <w:start w:val="1"/>
      <w:numFmt w:val="bullet"/>
      <w:lvlText w:val="•"/>
      <w:lvlJc w:val="left"/>
      <w:pPr>
        <w:ind w:left="24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EE6E0">
      <w:start w:val="1"/>
      <w:numFmt w:val="bullet"/>
      <w:lvlText w:val="•"/>
      <w:lvlJc w:val="left"/>
      <w:pPr>
        <w:ind w:left="32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2E074">
      <w:start w:val="1"/>
      <w:numFmt w:val="bullet"/>
      <w:lvlText w:val="•"/>
      <w:lvlJc w:val="left"/>
      <w:pPr>
        <w:ind w:left="39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CC0D6">
      <w:start w:val="1"/>
      <w:numFmt w:val="bullet"/>
      <w:lvlText w:val="•"/>
      <w:lvlJc w:val="left"/>
      <w:pPr>
        <w:ind w:left="46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EEA2C">
      <w:start w:val="1"/>
      <w:numFmt w:val="bullet"/>
      <w:lvlText w:val="•"/>
      <w:lvlJc w:val="left"/>
      <w:pPr>
        <w:ind w:left="53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AF9C4">
      <w:start w:val="1"/>
      <w:numFmt w:val="bullet"/>
      <w:lvlText w:val="•"/>
      <w:lvlJc w:val="left"/>
      <w:pPr>
        <w:ind w:left="60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F6E67DF"/>
    <w:multiLevelType w:val="hybridMultilevel"/>
    <w:tmpl w:val="272AFA22"/>
    <w:lvl w:ilvl="0" w:tplc="81261D74">
      <w:start w:val="1"/>
      <w:numFmt w:val="decimal"/>
      <w:pStyle w:val="3gKastenFlieNummerierungpK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C7985"/>
    <w:multiLevelType w:val="hybridMultilevel"/>
    <w:tmpl w:val="AD808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7513C"/>
    <w:multiLevelType w:val="hybridMultilevel"/>
    <w:tmpl w:val="2E8652E2"/>
    <w:lvl w:ilvl="0" w:tplc="25CEB736">
      <w:start w:val="1"/>
      <w:numFmt w:val="decimal"/>
      <w:pStyle w:val="2aAufgabenpFTAG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643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3D7E43"/>
    <w:multiLevelType w:val="hybridMultilevel"/>
    <w:tmpl w:val="44DE784A"/>
    <w:lvl w:ilvl="0" w:tplc="42CE4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C3004"/>
    <w:multiLevelType w:val="hybridMultilevel"/>
    <w:tmpl w:val="83304780"/>
    <w:lvl w:ilvl="0" w:tplc="60424C64">
      <w:start w:val="1"/>
      <w:numFmt w:val="bullet"/>
      <w:pStyle w:val="2dFlieAufzhlungp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53F70"/>
    <w:multiLevelType w:val="hybridMultilevel"/>
    <w:tmpl w:val="0E5C48E2"/>
    <w:lvl w:ilvl="0" w:tplc="5EF66A64">
      <w:start w:val="1"/>
      <w:numFmt w:val="bullet"/>
      <w:pStyle w:val="2lFlieTIPP"/>
      <w:lvlText w:val="→"/>
      <w:lvlJc w:val="left"/>
      <w:pPr>
        <w:ind w:left="1003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7"/>
  </w:num>
  <w:num w:numId="16">
    <w:abstractNumId w:val="13"/>
  </w:num>
  <w:num w:numId="17">
    <w:abstractNumId w:val="17"/>
  </w:num>
  <w:num w:numId="18">
    <w:abstractNumId w:val="22"/>
  </w:num>
  <w:num w:numId="19">
    <w:abstractNumId w:val="12"/>
  </w:num>
  <w:num w:numId="20">
    <w:abstractNumId w:val="16"/>
  </w:num>
  <w:num w:numId="21">
    <w:abstractNumId w:val="28"/>
  </w:num>
  <w:num w:numId="22">
    <w:abstractNumId w:val="24"/>
  </w:num>
  <w:num w:numId="23">
    <w:abstractNumId w:val="15"/>
  </w:num>
  <w:num w:numId="24">
    <w:abstractNumId w:val="21"/>
  </w:num>
  <w:num w:numId="25">
    <w:abstractNumId w:val="20"/>
  </w:num>
  <w:num w:numId="26">
    <w:abstractNumId w:val="10"/>
  </w:num>
  <w:num w:numId="27">
    <w:abstractNumId w:val="23"/>
  </w:num>
  <w:num w:numId="28">
    <w:abstractNumId w:val="26"/>
  </w:num>
  <w:num w:numId="29">
    <w:abstractNumId w:val="11"/>
  </w:num>
  <w:num w:numId="30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autoHyphenation/>
  <w:consecutiveHyphenLimit w:val="3"/>
  <w:hyphenationZone w:val="14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Version" w:val="Letex_FV_Documenta_ml_Praxis_001"/>
  </w:docVars>
  <w:rsids>
    <w:rsidRoot w:val="004B786B"/>
    <w:rsid w:val="0003000C"/>
    <w:rsid w:val="00032F9A"/>
    <w:rsid w:val="00045683"/>
    <w:rsid w:val="00051DBA"/>
    <w:rsid w:val="000569AC"/>
    <w:rsid w:val="00062E70"/>
    <w:rsid w:val="000814F1"/>
    <w:rsid w:val="00093094"/>
    <w:rsid w:val="00095C2C"/>
    <w:rsid w:val="0009644A"/>
    <w:rsid w:val="000A0A0C"/>
    <w:rsid w:val="000A170C"/>
    <w:rsid w:val="000D4736"/>
    <w:rsid w:val="000D4C42"/>
    <w:rsid w:val="000E634B"/>
    <w:rsid w:val="000F36E1"/>
    <w:rsid w:val="000F644C"/>
    <w:rsid w:val="00127739"/>
    <w:rsid w:val="00136EE0"/>
    <w:rsid w:val="00140B39"/>
    <w:rsid w:val="001449F5"/>
    <w:rsid w:val="00154568"/>
    <w:rsid w:val="00157FC1"/>
    <w:rsid w:val="00162B55"/>
    <w:rsid w:val="0017091A"/>
    <w:rsid w:val="00174F18"/>
    <w:rsid w:val="001837CE"/>
    <w:rsid w:val="001B3BA0"/>
    <w:rsid w:val="001C239F"/>
    <w:rsid w:val="001C66A9"/>
    <w:rsid w:val="001D0EB1"/>
    <w:rsid w:val="001F524E"/>
    <w:rsid w:val="00210E54"/>
    <w:rsid w:val="00224F2B"/>
    <w:rsid w:val="00237EF8"/>
    <w:rsid w:val="00241920"/>
    <w:rsid w:val="002546EB"/>
    <w:rsid w:val="002556E8"/>
    <w:rsid w:val="00266110"/>
    <w:rsid w:val="0028166B"/>
    <w:rsid w:val="002923ED"/>
    <w:rsid w:val="002A07B9"/>
    <w:rsid w:val="002A4804"/>
    <w:rsid w:val="002B0B9F"/>
    <w:rsid w:val="002B65B4"/>
    <w:rsid w:val="002D7192"/>
    <w:rsid w:val="002E0A7A"/>
    <w:rsid w:val="002E61C2"/>
    <w:rsid w:val="003001A2"/>
    <w:rsid w:val="003009B9"/>
    <w:rsid w:val="003075C7"/>
    <w:rsid w:val="00317242"/>
    <w:rsid w:val="003471CA"/>
    <w:rsid w:val="00350FB1"/>
    <w:rsid w:val="00352BD3"/>
    <w:rsid w:val="00354863"/>
    <w:rsid w:val="00365EBB"/>
    <w:rsid w:val="0036690C"/>
    <w:rsid w:val="00386D9A"/>
    <w:rsid w:val="003B0A2E"/>
    <w:rsid w:val="003B37E3"/>
    <w:rsid w:val="003C149A"/>
    <w:rsid w:val="003C4E97"/>
    <w:rsid w:val="003D2C9D"/>
    <w:rsid w:val="003E483B"/>
    <w:rsid w:val="003F4008"/>
    <w:rsid w:val="003F5C8F"/>
    <w:rsid w:val="0040594F"/>
    <w:rsid w:val="004164DA"/>
    <w:rsid w:val="00417CA2"/>
    <w:rsid w:val="00427ED2"/>
    <w:rsid w:val="004337E1"/>
    <w:rsid w:val="0043762B"/>
    <w:rsid w:val="00444A3A"/>
    <w:rsid w:val="00446FD1"/>
    <w:rsid w:val="00455E75"/>
    <w:rsid w:val="004611B3"/>
    <w:rsid w:val="00485499"/>
    <w:rsid w:val="00487809"/>
    <w:rsid w:val="00490D81"/>
    <w:rsid w:val="004A5901"/>
    <w:rsid w:val="004B786B"/>
    <w:rsid w:val="004D3402"/>
    <w:rsid w:val="004E14EC"/>
    <w:rsid w:val="004F4075"/>
    <w:rsid w:val="004F633B"/>
    <w:rsid w:val="004F6F6C"/>
    <w:rsid w:val="00506159"/>
    <w:rsid w:val="005231AD"/>
    <w:rsid w:val="00523E4A"/>
    <w:rsid w:val="0054188A"/>
    <w:rsid w:val="00562B2B"/>
    <w:rsid w:val="00572DBD"/>
    <w:rsid w:val="005A2109"/>
    <w:rsid w:val="005C2C10"/>
    <w:rsid w:val="005E203D"/>
    <w:rsid w:val="005E279B"/>
    <w:rsid w:val="005E3462"/>
    <w:rsid w:val="005F621C"/>
    <w:rsid w:val="006050CB"/>
    <w:rsid w:val="00605E83"/>
    <w:rsid w:val="00614CD9"/>
    <w:rsid w:val="006157E8"/>
    <w:rsid w:val="00616839"/>
    <w:rsid w:val="00634D34"/>
    <w:rsid w:val="00636C6C"/>
    <w:rsid w:val="00644F00"/>
    <w:rsid w:val="00654BF0"/>
    <w:rsid w:val="00654E68"/>
    <w:rsid w:val="006615FC"/>
    <w:rsid w:val="00667E99"/>
    <w:rsid w:val="006713A2"/>
    <w:rsid w:val="00671580"/>
    <w:rsid w:val="006754E5"/>
    <w:rsid w:val="00685551"/>
    <w:rsid w:val="006A28A8"/>
    <w:rsid w:val="006A5C1A"/>
    <w:rsid w:val="006B3093"/>
    <w:rsid w:val="006E38ED"/>
    <w:rsid w:val="00700DA3"/>
    <w:rsid w:val="00700EA5"/>
    <w:rsid w:val="00701351"/>
    <w:rsid w:val="00745B3B"/>
    <w:rsid w:val="007676BC"/>
    <w:rsid w:val="00770A6F"/>
    <w:rsid w:val="00780D7B"/>
    <w:rsid w:val="007812E8"/>
    <w:rsid w:val="007938F3"/>
    <w:rsid w:val="007A0FF3"/>
    <w:rsid w:val="007A3046"/>
    <w:rsid w:val="007B1039"/>
    <w:rsid w:val="007C5593"/>
    <w:rsid w:val="00802FFC"/>
    <w:rsid w:val="0081162A"/>
    <w:rsid w:val="00812D24"/>
    <w:rsid w:val="008223DA"/>
    <w:rsid w:val="008323BA"/>
    <w:rsid w:val="00835DEF"/>
    <w:rsid w:val="008657B1"/>
    <w:rsid w:val="0087420B"/>
    <w:rsid w:val="0088049C"/>
    <w:rsid w:val="00887F3E"/>
    <w:rsid w:val="008A4C7D"/>
    <w:rsid w:val="008A598A"/>
    <w:rsid w:val="008C3845"/>
    <w:rsid w:val="00911C0A"/>
    <w:rsid w:val="00917364"/>
    <w:rsid w:val="009324F8"/>
    <w:rsid w:val="00936527"/>
    <w:rsid w:val="009415C2"/>
    <w:rsid w:val="00941CE8"/>
    <w:rsid w:val="00957B5A"/>
    <w:rsid w:val="00961E34"/>
    <w:rsid w:val="00972CB0"/>
    <w:rsid w:val="0099370C"/>
    <w:rsid w:val="009A01B6"/>
    <w:rsid w:val="009A29E7"/>
    <w:rsid w:val="009A57AA"/>
    <w:rsid w:val="009B760D"/>
    <w:rsid w:val="009E536D"/>
    <w:rsid w:val="009E7224"/>
    <w:rsid w:val="009F0CB9"/>
    <w:rsid w:val="00A004F1"/>
    <w:rsid w:val="00A053FC"/>
    <w:rsid w:val="00A23014"/>
    <w:rsid w:val="00A30FE2"/>
    <w:rsid w:val="00A3586D"/>
    <w:rsid w:val="00A60AF5"/>
    <w:rsid w:val="00A74C58"/>
    <w:rsid w:val="00A81351"/>
    <w:rsid w:val="00A84A25"/>
    <w:rsid w:val="00A93A66"/>
    <w:rsid w:val="00A96FCC"/>
    <w:rsid w:val="00AB062A"/>
    <w:rsid w:val="00AB5AE8"/>
    <w:rsid w:val="00AB6036"/>
    <w:rsid w:val="00AC63B8"/>
    <w:rsid w:val="00AD54E0"/>
    <w:rsid w:val="00AE1254"/>
    <w:rsid w:val="00AE3A04"/>
    <w:rsid w:val="00AF60E9"/>
    <w:rsid w:val="00AF794D"/>
    <w:rsid w:val="00B049A2"/>
    <w:rsid w:val="00B123EE"/>
    <w:rsid w:val="00B26C0C"/>
    <w:rsid w:val="00B3505C"/>
    <w:rsid w:val="00B62326"/>
    <w:rsid w:val="00B83AF9"/>
    <w:rsid w:val="00BB13F4"/>
    <w:rsid w:val="00BC2013"/>
    <w:rsid w:val="00BC2B78"/>
    <w:rsid w:val="00BD3D2A"/>
    <w:rsid w:val="00BF4012"/>
    <w:rsid w:val="00C02F0E"/>
    <w:rsid w:val="00C41C1B"/>
    <w:rsid w:val="00C443FF"/>
    <w:rsid w:val="00C53843"/>
    <w:rsid w:val="00C558D1"/>
    <w:rsid w:val="00C80812"/>
    <w:rsid w:val="00C82F7D"/>
    <w:rsid w:val="00CA4C71"/>
    <w:rsid w:val="00CB6BC6"/>
    <w:rsid w:val="00CC1607"/>
    <w:rsid w:val="00CD7D29"/>
    <w:rsid w:val="00D111EE"/>
    <w:rsid w:val="00D3377A"/>
    <w:rsid w:val="00D4060A"/>
    <w:rsid w:val="00D44366"/>
    <w:rsid w:val="00D45B25"/>
    <w:rsid w:val="00D50617"/>
    <w:rsid w:val="00D84E1D"/>
    <w:rsid w:val="00D87A37"/>
    <w:rsid w:val="00D907D9"/>
    <w:rsid w:val="00D91713"/>
    <w:rsid w:val="00DA6471"/>
    <w:rsid w:val="00DB14B6"/>
    <w:rsid w:val="00DB769C"/>
    <w:rsid w:val="00DC1F36"/>
    <w:rsid w:val="00DD0C1A"/>
    <w:rsid w:val="00DF2CB1"/>
    <w:rsid w:val="00DF50D2"/>
    <w:rsid w:val="00E03B9C"/>
    <w:rsid w:val="00E208E3"/>
    <w:rsid w:val="00E27F20"/>
    <w:rsid w:val="00E3211D"/>
    <w:rsid w:val="00E51ECC"/>
    <w:rsid w:val="00E522A3"/>
    <w:rsid w:val="00E651B8"/>
    <w:rsid w:val="00E6576B"/>
    <w:rsid w:val="00E72C7C"/>
    <w:rsid w:val="00E80EAD"/>
    <w:rsid w:val="00E82829"/>
    <w:rsid w:val="00E96137"/>
    <w:rsid w:val="00EA537B"/>
    <w:rsid w:val="00EB0F72"/>
    <w:rsid w:val="00EC6148"/>
    <w:rsid w:val="00EC6B16"/>
    <w:rsid w:val="00ED16D3"/>
    <w:rsid w:val="00ED2EDF"/>
    <w:rsid w:val="00ED4583"/>
    <w:rsid w:val="00EE47B8"/>
    <w:rsid w:val="00EF5251"/>
    <w:rsid w:val="00EF6A1A"/>
    <w:rsid w:val="00F1136B"/>
    <w:rsid w:val="00F17A14"/>
    <w:rsid w:val="00F67804"/>
    <w:rsid w:val="00F81D99"/>
    <w:rsid w:val="00F836B3"/>
    <w:rsid w:val="00F854E0"/>
    <w:rsid w:val="00F86C12"/>
    <w:rsid w:val="00F870A7"/>
    <w:rsid w:val="00F91498"/>
    <w:rsid w:val="00F956A2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7D557C3B-08C5-4AEE-85DF-D2061D3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CA4C71"/>
    <w:pPr>
      <w:suppressLineNumbers/>
    </w:pPr>
    <w:rPr>
      <w:rFonts w:ascii="Times" w:hAnsi="Times" w:cs="Times"/>
      <w:sz w:val="24"/>
      <w:szCs w:val="24"/>
    </w:rPr>
  </w:style>
  <w:style w:type="paragraph" w:styleId="berschrift1">
    <w:name w:val="heading 1"/>
    <w:next w:val="Standard"/>
    <w:semiHidden/>
    <w:qFormat/>
    <w:rsid w:val="00E522A3"/>
    <w:pPr>
      <w:numPr>
        <w:numId w:val="14"/>
      </w:numPr>
      <w:suppressLineNumbers/>
      <w:spacing w:before="240" w:after="60"/>
      <w:outlineLvl w:val="0"/>
    </w:pPr>
    <w:rPr>
      <w:rFonts w:ascii="Times" w:hAnsi="Times" w:cs="Times"/>
      <w:b/>
      <w:bCs/>
      <w:sz w:val="32"/>
      <w:szCs w:val="32"/>
    </w:rPr>
  </w:style>
  <w:style w:type="paragraph" w:styleId="berschrift2">
    <w:name w:val="heading 2"/>
    <w:next w:val="Standard"/>
    <w:semiHidden/>
    <w:qFormat/>
    <w:rsid w:val="00E522A3"/>
    <w:pPr>
      <w:numPr>
        <w:ilvl w:val="1"/>
        <w:numId w:val="14"/>
      </w:numPr>
      <w:suppressLineNumbers/>
      <w:spacing w:before="240" w:after="60"/>
      <w:outlineLvl w:val="1"/>
    </w:pPr>
    <w:rPr>
      <w:rFonts w:ascii="Times" w:hAnsi="Times" w:cs="Times"/>
      <w:b/>
      <w:bCs/>
      <w:i/>
      <w:iCs/>
      <w:sz w:val="28"/>
      <w:szCs w:val="28"/>
    </w:rPr>
  </w:style>
  <w:style w:type="paragraph" w:styleId="berschrift3">
    <w:name w:val="heading 3"/>
    <w:next w:val="Standard"/>
    <w:semiHidden/>
    <w:qFormat/>
    <w:rsid w:val="00E522A3"/>
    <w:pPr>
      <w:numPr>
        <w:ilvl w:val="2"/>
        <w:numId w:val="14"/>
      </w:numPr>
      <w:suppressLineNumbers/>
      <w:spacing w:before="240" w:after="60"/>
      <w:ind w:firstLine="0"/>
      <w:outlineLvl w:val="2"/>
    </w:pPr>
    <w:rPr>
      <w:rFonts w:ascii="Times" w:hAnsi="Times" w:cs="Times"/>
      <w:b/>
      <w:bCs/>
      <w:sz w:val="26"/>
      <w:szCs w:val="26"/>
    </w:rPr>
  </w:style>
  <w:style w:type="paragraph" w:styleId="berschrift4">
    <w:name w:val="heading 4"/>
    <w:next w:val="Standard"/>
    <w:semiHidden/>
    <w:rsid w:val="00E522A3"/>
    <w:pPr>
      <w:keepNext/>
      <w:numPr>
        <w:ilvl w:val="3"/>
        <w:numId w:val="14"/>
      </w:numPr>
      <w:suppressLineNumbers/>
      <w:tabs>
        <w:tab w:val="clear" w:pos="864"/>
      </w:tabs>
      <w:spacing w:before="240" w:after="60"/>
      <w:ind w:firstLine="0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next w:val="Standard"/>
    <w:semiHidden/>
    <w:qFormat/>
    <w:rsid w:val="00E522A3"/>
    <w:pPr>
      <w:keepNext/>
      <w:numPr>
        <w:ilvl w:val="4"/>
        <w:numId w:val="14"/>
      </w:numPr>
      <w:suppressLineNumbers/>
      <w:tabs>
        <w:tab w:val="clear" w:pos="1008"/>
      </w:tabs>
      <w:spacing w:before="240" w:after="60"/>
      <w:ind w:firstLine="0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next w:val="Standard"/>
    <w:semiHidden/>
    <w:qFormat/>
    <w:rsid w:val="00E522A3"/>
    <w:pPr>
      <w:keepNext/>
      <w:numPr>
        <w:ilvl w:val="5"/>
        <w:numId w:val="14"/>
      </w:numPr>
      <w:suppressLineNumbers/>
      <w:tabs>
        <w:tab w:val="clear" w:pos="1152"/>
      </w:tabs>
      <w:spacing w:before="240" w:after="60"/>
      <w:ind w:left="1583" w:hanging="431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next w:val="Standard"/>
    <w:semiHidden/>
    <w:qFormat/>
    <w:rsid w:val="00E522A3"/>
    <w:pPr>
      <w:keepNext/>
      <w:numPr>
        <w:ilvl w:val="6"/>
        <w:numId w:val="14"/>
      </w:numPr>
      <w:suppressLineNumbers/>
      <w:tabs>
        <w:tab w:val="clear" w:pos="1296"/>
      </w:tabs>
      <w:spacing w:before="240" w:after="60"/>
      <w:ind w:left="1438" w:hanging="14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next w:val="Standard"/>
    <w:semiHidden/>
    <w:qFormat/>
    <w:rsid w:val="00E522A3"/>
    <w:pPr>
      <w:numPr>
        <w:ilvl w:val="7"/>
        <w:numId w:val="14"/>
      </w:numPr>
      <w:suppressLineNumbers/>
      <w:tabs>
        <w:tab w:val="clear" w:pos="1440"/>
      </w:tabs>
      <w:spacing w:before="240" w:after="60"/>
      <w:ind w:left="1871" w:hanging="431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next w:val="Standard"/>
    <w:semiHidden/>
    <w:qFormat/>
    <w:rsid w:val="00E522A3"/>
    <w:pPr>
      <w:numPr>
        <w:ilvl w:val="8"/>
        <w:numId w:val="14"/>
      </w:numPr>
      <w:suppressLineNumbers/>
      <w:tabs>
        <w:tab w:val="clear" w:pos="1584"/>
      </w:tabs>
      <w:spacing w:before="240" w:after="60"/>
      <w:ind w:left="2015" w:hanging="431"/>
      <w:outlineLvl w:val="8"/>
    </w:pPr>
    <w:rPr>
      <w:rFonts w:ascii="Times" w:hAnsi="Times" w:cs="Time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045683"/>
    <w:pPr>
      <w:suppressLineNumbers/>
      <w:tabs>
        <w:tab w:val="right" w:pos="9923"/>
      </w:tabs>
    </w:pPr>
    <w:rPr>
      <w:rFonts w:ascii="Arial" w:hAnsi="Arial" w:cs="Arial"/>
      <w:b/>
      <w:caps/>
      <w:spacing w:val="4"/>
      <w:sz w:val="16"/>
      <w:szCs w:val="24"/>
    </w:rPr>
  </w:style>
  <w:style w:type="paragraph" w:styleId="Fuzeile">
    <w:name w:val="footer"/>
    <w:semiHidden/>
    <w:rsid w:val="00B83AF9"/>
    <w:pPr>
      <w:suppressLineNumbers/>
      <w:tabs>
        <w:tab w:val="right" w:pos="9923"/>
      </w:tabs>
    </w:pPr>
    <w:rPr>
      <w:rFonts w:ascii="Arial" w:hAnsi="Arial" w:cs="Arial"/>
      <w:b/>
      <w:szCs w:val="24"/>
    </w:rPr>
  </w:style>
  <w:style w:type="character" w:styleId="Zeilennummer">
    <w:name w:val="lin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styleId="111111">
    <w:name w:val="Outline List 2"/>
    <w:basedOn w:val="KeineListe"/>
    <w:semiHidden/>
    <w:rsid w:val="00E522A3"/>
    <w:pPr>
      <w:numPr>
        <w:numId w:val="1"/>
      </w:numPr>
    </w:pPr>
  </w:style>
  <w:style w:type="numbering" w:styleId="1ai">
    <w:name w:val="Outline List 1"/>
    <w:basedOn w:val="KeineListe"/>
    <w:semiHidden/>
    <w:rsid w:val="00E522A3"/>
    <w:pPr>
      <w:numPr>
        <w:numId w:val="2"/>
      </w:numPr>
    </w:pPr>
  </w:style>
  <w:style w:type="paragraph" w:styleId="Abbildungsverzeichnis">
    <w:name w:val="table of figures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Anrede">
    <w:name w:val="Salutation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numbering" w:styleId="ArtikelAbschnitt">
    <w:name w:val="Outline List 3"/>
    <w:basedOn w:val="KeineListe"/>
    <w:semiHidden/>
    <w:rsid w:val="00E522A3"/>
    <w:pPr>
      <w:numPr>
        <w:numId w:val="3"/>
      </w:numPr>
    </w:pPr>
  </w:style>
  <w:style w:type="paragraph" w:styleId="Aufzhlungszeichen">
    <w:name w:val="List Bullet"/>
    <w:next w:val="Standard"/>
    <w:semiHidden/>
    <w:rsid w:val="00E522A3"/>
    <w:pPr>
      <w:numPr>
        <w:numId w:val="4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2">
    <w:name w:val="List Bullet 2"/>
    <w:next w:val="Standard"/>
    <w:semiHidden/>
    <w:rsid w:val="00E522A3"/>
    <w:pPr>
      <w:numPr>
        <w:numId w:val="5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3">
    <w:name w:val="List Bullet 3"/>
    <w:next w:val="Standard"/>
    <w:semiHidden/>
    <w:rsid w:val="00E522A3"/>
    <w:pPr>
      <w:numPr>
        <w:numId w:val="6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4">
    <w:name w:val="List Bullet 4"/>
    <w:next w:val="Standard"/>
    <w:semiHidden/>
    <w:rsid w:val="00E522A3"/>
    <w:pPr>
      <w:numPr>
        <w:numId w:val="7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Aufzhlungszeichen5">
    <w:name w:val="List Bullet 5"/>
    <w:next w:val="Standard"/>
    <w:semiHidden/>
    <w:rsid w:val="00E522A3"/>
    <w:pPr>
      <w:numPr>
        <w:numId w:val="8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Beschriftung">
    <w:name w:val="caption"/>
    <w:next w:val="Standard"/>
    <w:semiHidden/>
    <w:qFormat/>
    <w:rsid w:val="00E522A3"/>
    <w:pPr>
      <w:suppressLineNumbers/>
    </w:pPr>
    <w:rPr>
      <w:rFonts w:ascii="Times" w:hAnsi="Times" w:cs="Times"/>
      <w:b/>
      <w:bCs/>
    </w:rPr>
  </w:style>
  <w:style w:type="paragraph" w:styleId="Blocktext">
    <w:name w:val="Block Text"/>
    <w:next w:val="Standard"/>
    <w:semiHidden/>
    <w:rsid w:val="00E522A3"/>
    <w:pPr>
      <w:suppressLineNumbers/>
      <w:spacing w:after="120"/>
      <w:ind w:left="1440" w:right="1440"/>
    </w:pPr>
    <w:rPr>
      <w:rFonts w:ascii="Times" w:hAnsi="Times" w:cs="Times"/>
      <w:sz w:val="24"/>
      <w:szCs w:val="24"/>
    </w:rPr>
  </w:style>
  <w:style w:type="paragraph" w:styleId="Datum">
    <w:name w:val="Dat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Dokumentstruktur">
    <w:name w:val="Document Map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E-Mail-Signatur">
    <w:name w:val="E-mail Signatur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Endnotentext">
    <w:name w:val="end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Fu-Endnotenberschrift">
    <w:name w:val="Note Heading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Funotentext">
    <w:name w:val="foot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Gruformel">
    <w:name w:val="Closing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HTMLAdresse">
    <w:name w:val="HTML Address"/>
    <w:next w:val="Standard"/>
    <w:semiHidden/>
    <w:rsid w:val="00E522A3"/>
    <w:pPr>
      <w:suppressLineNumbers/>
    </w:pPr>
    <w:rPr>
      <w:rFonts w:ascii="Times" w:hAnsi="Times" w:cs="Times"/>
      <w:i/>
      <w:iCs/>
      <w:sz w:val="24"/>
      <w:szCs w:val="24"/>
    </w:rPr>
  </w:style>
  <w:style w:type="paragraph" w:styleId="HTMLVorformatiert">
    <w:name w:val="HTML Preformatted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Index1">
    <w:name w:val="index 1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Index2">
    <w:name w:val="index 2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Index3">
    <w:name w:val="index 3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Index4">
    <w:name w:val="index 4"/>
    <w:next w:val="Standard"/>
    <w:semiHidden/>
    <w:rsid w:val="00E522A3"/>
    <w:pPr>
      <w:suppressLineNumbers/>
      <w:ind w:left="1198" w:hanging="238"/>
    </w:pPr>
    <w:rPr>
      <w:rFonts w:ascii="Times" w:hAnsi="Times" w:cs="Times"/>
      <w:sz w:val="24"/>
      <w:szCs w:val="24"/>
    </w:rPr>
  </w:style>
  <w:style w:type="paragraph" w:styleId="Index5">
    <w:name w:val="index 5"/>
    <w:next w:val="Standard"/>
    <w:semiHidden/>
    <w:rsid w:val="00E522A3"/>
    <w:pPr>
      <w:suppressLineNumbers/>
      <w:ind w:left="1438" w:hanging="238"/>
    </w:pPr>
    <w:rPr>
      <w:rFonts w:ascii="Times" w:hAnsi="Times" w:cs="Times"/>
      <w:sz w:val="24"/>
      <w:szCs w:val="24"/>
    </w:rPr>
  </w:style>
  <w:style w:type="paragraph" w:styleId="Index6">
    <w:name w:val="index 6"/>
    <w:next w:val="Standard"/>
    <w:semiHidden/>
    <w:rsid w:val="00E522A3"/>
    <w:pPr>
      <w:suppressLineNumbers/>
      <w:ind w:left="1678" w:hanging="238"/>
    </w:pPr>
    <w:rPr>
      <w:rFonts w:ascii="Times" w:hAnsi="Times" w:cs="Times"/>
      <w:sz w:val="24"/>
      <w:szCs w:val="24"/>
    </w:rPr>
  </w:style>
  <w:style w:type="paragraph" w:styleId="Index7">
    <w:name w:val="index 7"/>
    <w:next w:val="Standard"/>
    <w:semiHidden/>
    <w:rsid w:val="00E522A3"/>
    <w:pPr>
      <w:suppressLineNumbers/>
      <w:ind w:left="1918" w:hanging="238"/>
    </w:pPr>
    <w:rPr>
      <w:rFonts w:ascii="Times" w:hAnsi="Times" w:cs="Times"/>
      <w:sz w:val="24"/>
      <w:szCs w:val="24"/>
    </w:rPr>
  </w:style>
  <w:style w:type="paragraph" w:styleId="Index8">
    <w:name w:val="index 8"/>
    <w:next w:val="Standard"/>
    <w:semiHidden/>
    <w:rsid w:val="00E522A3"/>
    <w:pPr>
      <w:suppressLineNumbers/>
      <w:ind w:left="2158" w:hanging="238"/>
    </w:pPr>
    <w:rPr>
      <w:rFonts w:ascii="Times" w:hAnsi="Times" w:cs="Times"/>
      <w:sz w:val="24"/>
      <w:szCs w:val="24"/>
    </w:rPr>
  </w:style>
  <w:style w:type="paragraph" w:styleId="Index9">
    <w:name w:val="index 9"/>
    <w:next w:val="Standard"/>
    <w:semiHidden/>
    <w:rsid w:val="00E522A3"/>
    <w:pPr>
      <w:suppressLineNumbers/>
      <w:ind w:left="2398" w:hanging="238"/>
    </w:pPr>
    <w:rPr>
      <w:rFonts w:ascii="Times" w:hAnsi="Times" w:cs="Times"/>
      <w:sz w:val="24"/>
      <w:szCs w:val="24"/>
    </w:rPr>
  </w:style>
  <w:style w:type="paragraph" w:styleId="Indexberschrift">
    <w:name w:val="index heading"/>
    <w:next w:val="Standard"/>
    <w:semiHidden/>
    <w:rsid w:val="00E522A3"/>
    <w:pPr>
      <w:suppressLineNumbers/>
    </w:pPr>
    <w:rPr>
      <w:rFonts w:ascii="Times" w:hAnsi="Times" w:cs="Times"/>
      <w:b/>
      <w:bCs/>
      <w:sz w:val="24"/>
      <w:szCs w:val="24"/>
    </w:rPr>
  </w:style>
  <w:style w:type="paragraph" w:styleId="Kommentartext">
    <w:name w:val="annotatio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Kommentarthema">
    <w:name w:val="annotation subject"/>
    <w:next w:val="Standard"/>
    <w:semiHidden/>
    <w:rsid w:val="00E522A3"/>
    <w:pPr>
      <w:suppressLineNumbers/>
    </w:pPr>
    <w:rPr>
      <w:rFonts w:ascii="Times" w:hAnsi="Times" w:cs="Times"/>
      <w:b/>
      <w:bCs/>
    </w:rPr>
  </w:style>
  <w:style w:type="paragraph" w:styleId="Liste">
    <w:name w:val="List"/>
    <w:next w:val="Standard"/>
    <w:semiHidden/>
    <w:rsid w:val="00E522A3"/>
    <w:pPr>
      <w:suppressLineNumbers/>
      <w:ind w:left="283"/>
    </w:pPr>
    <w:rPr>
      <w:rFonts w:ascii="Times" w:hAnsi="Times" w:cs="Times"/>
      <w:sz w:val="24"/>
      <w:szCs w:val="24"/>
    </w:rPr>
  </w:style>
  <w:style w:type="paragraph" w:styleId="Liste2">
    <w:name w:val="List 2"/>
    <w:next w:val="Standard"/>
    <w:semiHidden/>
    <w:rsid w:val="00E522A3"/>
    <w:pPr>
      <w:suppressLineNumbers/>
      <w:ind w:left="566"/>
    </w:pPr>
    <w:rPr>
      <w:rFonts w:ascii="Times" w:hAnsi="Times" w:cs="Times"/>
      <w:sz w:val="24"/>
      <w:szCs w:val="24"/>
    </w:rPr>
  </w:style>
  <w:style w:type="paragraph" w:styleId="Liste3">
    <w:name w:val="List 3"/>
    <w:next w:val="Standard"/>
    <w:semiHidden/>
    <w:rsid w:val="00E522A3"/>
    <w:pPr>
      <w:suppressLineNumbers/>
      <w:ind w:left="849"/>
    </w:pPr>
    <w:rPr>
      <w:rFonts w:ascii="Times" w:hAnsi="Times" w:cs="Times"/>
      <w:sz w:val="24"/>
      <w:szCs w:val="24"/>
    </w:rPr>
  </w:style>
  <w:style w:type="paragraph" w:styleId="Liste4">
    <w:name w:val="List 4"/>
    <w:next w:val="Standard"/>
    <w:semiHidden/>
    <w:rsid w:val="00E522A3"/>
    <w:pPr>
      <w:suppressLineNumbers/>
      <w:ind w:left="1415" w:hanging="283"/>
    </w:pPr>
    <w:rPr>
      <w:rFonts w:ascii="Times" w:hAnsi="Times" w:cs="Times"/>
      <w:sz w:val="24"/>
      <w:szCs w:val="24"/>
    </w:rPr>
  </w:style>
  <w:style w:type="paragraph" w:styleId="Liste5">
    <w:name w:val="List 5"/>
    <w:next w:val="Standard"/>
    <w:semiHidden/>
    <w:rsid w:val="00E522A3"/>
    <w:pPr>
      <w:suppressLineNumbers/>
      <w:ind w:left="1698" w:hanging="283"/>
    </w:pPr>
    <w:rPr>
      <w:rFonts w:ascii="Times" w:hAnsi="Times" w:cs="Times"/>
      <w:sz w:val="24"/>
      <w:szCs w:val="24"/>
    </w:rPr>
  </w:style>
  <w:style w:type="paragraph" w:styleId="Listenfortsetzung">
    <w:name w:val="List Continue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Listenfortsetzung2">
    <w:name w:val="List Continue 2"/>
    <w:next w:val="Standard"/>
    <w:semiHidden/>
    <w:rsid w:val="00E522A3"/>
    <w:pPr>
      <w:suppressLineNumbers/>
      <w:spacing w:after="120"/>
      <w:ind w:left="566"/>
    </w:pPr>
    <w:rPr>
      <w:rFonts w:ascii="Times" w:hAnsi="Times" w:cs="Times"/>
      <w:sz w:val="24"/>
      <w:szCs w:val="24"/>
    </w:rPr>
  </w:style>
  <w:style w:type="paragraph" w:styleId="Listenfortsetzung3">
    <w:name w:val="List Continue 3"/>
    <w:next w:val="Standard"/>
    <w:semiHidden/>
    <w:rsid w:val="00E522A3"/>
    <w:pPr>
      <w:suppressLineNumbers/>
      <w:spacing w:after="120"/>
      <w:ind w:left="849"/>
    </w:pPr>
    <w:rPr>
      <w:rFonts w:ascii="Times" w:hAnsi="Times" w:cs="Times"/>
      <w:sz w:val="24"/>
      <w:szCs w:val="24"/>
    </w:rPr>
  </w:style>
  <w:style w:type="paragraph" w:styleId="Listenfortsetzung4">
    <w:name w:val="List Continue 4"/>
    <w:next w:val="Standard"/>
    <w:semiHidden/>
    <w:rsid w:val="00E522A3"/>
    <w:pPr>
      <w:suppressLineNumbers/>
      <w:spacing w:after="120"/>
      <w:ind w:left="1132"/>
    </w:pPr>
    <w:rPr>
      <w:rFonts w:ascii="Times" w:hAnsi="Times" w:cs="Times"/>
      <w:sz w:val="24"/>
      <w:szCs w:val="24"/>
    </w:rPr>
  </w:style>
  <w:style w:type="paragraph" w:styleId="Listenfortsetzung5">
    <w:name w:val="List Continue 5"/>
    <w:next w:val="Standard"/>
    <w:semiHidden/>
    <w:rsid w:val="00E522A3"/>
    <w:pPr>
      <w:suppressLineNumbers/>
      <w:spacing w:after="120"/>
      <w:ind w:left="1415"/>
    </w:pPr>
    <w:rPr>
      <w:rFonts w:ascii="Times" w:hAnsi="Times" w:cs="Times"/>
      <w:sz w:val="24"/>
      <w:szCs w:val="24"/>
    </w:rPr>
  </w:style>
  <w:style w:type="paragraph" w:styleId="Listennummer">
    <w:name w:val="List Number"/>
    <w:next w:val="Standard"/>
    <w:semiHidden/>
    <w:rsid w:val="00E522A3"/>
    <w:pPr>
      <w:numPr>
        <w:numId w:val="9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2">
    <w:name w:val="List Number 2"/>
    <w:next w:val="Standard"/>
    <w:semiHidden/>
    <w:rsid w:val="00E522A3"/>
    <w:pPr>
      <w:numPr>
        <w:numId w:val="10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3">
    <w:name w:val="List Number 3"/>
    <w:next w:val="Standard"/>
    <w:semiHidden/>
    <w:rsid w:val="00E522A3"/>
    <w:pPr>
      <w:numPr>
        <w:numId w:val="11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4">
    <w:name w:val="List Number 4"/>
    <w:next w:val="Standard"/>
    <w:semiHidden/>
    <w:rsid w:val="00E522A3"/>
    <w:pPr>
      <w:numPr>
        <w:numId w:val="12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Listennummer5">
    <w:name w:val="List Number 5"/>
    <w:next w:val="Standard"/>
    <w:semiHidden/>
    <w:rsid w:val="00E522A3"/>
    <w:pPr>
      <w:numPr>
        <w:numId w:val="13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Makrotext">
    <w:name w:val="macro"/>
    <w:next w:val="Standard"/>
    <w:semiHidden/>
    <w:rsid w:val="00E522A3"/>
    <w:pPr>
      <w:suppressLineNumber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" w:hAnsi="Times" w:cs="Times"/>
    </w:rPr>
  </w:style>
  <w:style w:type="paragraph" w:styleId="Nachrichtenkopf">
    <w:name w:val="Message Header"/>
    <w:next w:val="Standard"/>
    <w:semiHidden/>
    <w:rsid w:val="00E522A3"/>
    <w:pPr>
      <w:suppressLineNumbers/>
      <w:ind w:left="1134"/>
    </w:pPr>
    <w:rPr>
      <w:rFonts w:ascii="Times" w:hAnsi="Times" w:cs="Times"/>
      <w:sz w:val="24"/>
      <w:szCs w:val="24"/>
    </w:rPr>
  </w:style>
  <w:style w:type="paragraph" w:styleId="NurText">
    <w:name w:val="Plai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Rechtsgrundlagenverzeichnis">
    <w:name w:val="table of authorities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RGV-berschrift">
    <w:name w:val="toa heading"/>
    <w:next w:val="Standard"/>
    <w:semiHidden/>
    <w:rsid w:val="00E522A3"/>
    <w:pPr>
      <w:suppressLineNumbers/>
      <w:spacing w:before="120"/>
    </w:pPr>
    <w:rPr>
      <w:rFonts w:ascii="Times" w:hAnsi="Times" w:cs="Times"/>
      <w:b/>
      <w:bCs/>
      <w:sz w:val="24"/>
      <w:szCs w:val="24"/>
    </w:rPr>
  </w:style>
  <w:style w:type="paragraph" w:styleId="Sprechblasentext">
    <w:name w:val="Balloon Text"/>
    <w:next w:val="Standard"/>
    <w:semiHidden/>
    <w:rsid w:val="00E522A3"/>
    <w:pPr>
      <w:suppressLineNumbers/>
    </w:pPr>
    <w:rPr>
      <w:rFonts w:ascii="Times" w:hAnsi="Times" w:cs="Times"/>
      <w:sz w:val="16"/>
      <w:szCs w:val="16"/>
    </w:rPr>
  </w:style>
  <w:style w:type="paragraph" w:styleId="StandardWeb">
    <w:name w:val="Normal (Web)"/>
    <w:next w:val="Standard"/>
    <w:uiPriority w:val="99"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Standardeinzug">
    <w:name w:val="Normal Indent"/>
    <w:next w:val="Standard"/>
    <w:semiHidden/>
    <w:rsid w:val="00E522A3"/>
    <w:pPr>
      <w:suppressLineNumbers/>
      <w:ind w:left="708"/>
    </w:pPr>
    <w:rPr>
      <w:rFonts w:ascii="Times" w:hAnsi="Times" w:cs="Times"/>
      <w:sz w:val="24"/>
      <w:szCs w:val="24"/>
    </w:rPr>
  </w:style>
  <w:style w:type="table" w:styleId="Tabelle3D-Effekt1">
    <w:name w:val="Table 3D effects 1"/>
    <w:basedOn w:val="NormaleTabelle"/>
    <w:semiHidden/>
    <w:rsid w:val="00E522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522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52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522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52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522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522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522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522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522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522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522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522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522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522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522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522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522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522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522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522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522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522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522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522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522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522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522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522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522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2">
    <w:name w:val="Body Text 2"/>
    <w:next w:val="Standard"/>
    <w:semiHidden/>
    <w:rsid w:val="00E522A3"/>
    <w:pPr>
      <w:suppressLineNumbers/>
      <w:spacing w:after="120" w:line="480" w:lineRule="auto"/>
    </w:pPr>
    <w:rPr>
      <w:rFonts w:ascii="Times" w:hAnsi="Times" w:cs="Times"/>
      <w:sz w:val="24"/>
      <w:szCs w:val="24"/>
    </w:rPr>
  </w:style>
  <w:style w:type="paragraph" w:styleId="Textkrper3">
    <w:name w:val="Body Text 3"/>
    <w:next w:val="Standard"/>
    <w:semiHidden/>
    <w:rsid w:val="00E522A3"/>
    <w:pPr>
      <w:suppressLineNumbers/>
      <w:spacing w:after="120"/>
    </w:pPr>
    <w:rPr>
      <w:rFonts w:ascii="Times" w:hAnsi="Times" w:cs="Times"/>
      <w:sz w:val="16"/>
      <w:szCs w:val="16"/>
    </w:rPr>
  </w:style>
  <w:style w:type="paragraph" w:styleId="Textkrper-Einzug2">
    <w:name w:val="Body Text Indent 2"/>
    <w:next w:val="Standard"/>
    <w:semiHidden/>
    <w:rsid w:val="00E522A3"/>
    <w:pPr>
      <w:suppressLineNumbers/>
      <w:spacing w:after="120" w:line="480" w:lineRule="auto"/>
      <w:ind w:left="283"/>
    </w:pPr>
    <w:rPr>
      <w:rFonts w:ascii="Times" w:hAnsi="Times" w:cs="Times"/>
      <w:sz w:val="24"/>
      <w:szCs w:val="24"/>
    </w:rPr>
  </w:style>
  <w:style w:type="paragraph" w:styleId="Textkrper-Einzug3">
    <w:name w:val="Body Text Indent 3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16"/>
      <w:szCs w:val="16"/>
    </w:rPr>
  </w:style>
  <w:style w:type="paragraph" w:styleId="Textkrper-Erstzeileneinzug">
    <w:name w:val="Body Text First Inden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-Zeileneinzug">
    <w:name w:val="Body Text Indent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extkrper-Erstzeileneinzug2">
    <w:name w:val="Body Text First Indent 2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itel">
    <w:name w:val="Title"/>
    <w:next w:val="Standard"/>
    <w:semiHidden/>
    <w:qFormat/>
    <w:rsid w:val="00E522A3"/>
    <w:pPr>
      <w:suppressLineNumbers/>
      <w:spacing w:before="240" w:after="60"/>
      <w:jc w:val="center"/>
      <w:outlineLvl w:val="0"/>
    </w:pPr>
    <w:rPr>
      <w:rFonts w:ascii="Times" w:hAnsi="Times" w:cs="Times"/>
      <w:b/>
      <w:bCs/>
      <w:sz w:val="32"/>
      <w:szCs w:val="32"/>
    </w:rPr>
  </w:style>
  <w:style w:type="paragraph" w:styleId="Umschlagabsenderadresse">
    <w:name w:val="envelope return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Umschlagadresse">
    <w:name w:val="envelope address"/>
    <w:next w:val="Standard"/>
    <w:semiHidden/>
    <w:rsid w:val="00E522A3"/>
    <w:pPr>
      <w:framePr w:w="4320" w:h="2160" w:hRule="exact" w:hSpace="141" w:wrap="auto" w:hAnchor="page" w:xAlign="center" w:yAlign="bottom"/>
      <w:suppressLineNumbers/>
      <w:ind w:left="1"/>
    </w:pPr>
    <w:rPr>
      <w:rFonts w:ascii="Times" w:hAnsi="Times" w:cs="Times"/>
      <w:sz w:val="24"/>
      <w:szCs w:val="24"/>
    </w:rPr>
  </w:style>
  <w:style w:type="paragraph" w:styleId="Unterschrift">
    <w:name w:val="Signature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Untertitel">
    <w:name w:val="Subtitle"/>
    <w:next w:val="Standard"/>
    <w:semiHidden/>
    <w:qFormat/>
    <w:rsid w:val="00E522A3"/>
    <w:pPr>
      <w:suppressLineNumbers/>
      <w:spacing w:after="60"/>
      <w:jc w:val="center"/>
      <w:outlineLvl w:val="1"/>
    </w:pPr>
    <w:rPr>
      <w:rFonts w:ascii="Times" w:hAnsi="Times" w:cs="Times"/>
      <w:sz w:val="24"/>
      <w:szCs w:val="24"/>
    </w:rPr>
  </w:style>
  <w:style w:type="paragraph" w:styleId="Verzeichnis1">
    <w:name w:val="toc 1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Verzeichnis2">
    <w:name w:val="toc 2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Verzeichnis3">
    <w:name w:val="toc 3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Verzeichnis4">
    <w:name w:val="toc 4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Verzeichnis5">
    <w:name w:val="toc 5"/>
    <w:next w:val="Standard"/>
    <w:semiHidden/>
    <w:rsid w:val="00E522A3"/>
    <w:pPr>
      <w:suppressLineNumbers/>
      <w:ind w:left="960"/>
    </w:pPr>
    <w:rPr>
      <w:rFonts w:ascii="Times" w:hAnsi="Times" w:cs="Times"/>
      <w:sz w:val="24"/>
      <w:szCs w:val="24"/>
    </w:rPr>
  </w:style>
  <w:style w:type="paragraph" w:styleId="Verzeichnis6">
    <w:name w:val="toc 6"/>
    <w:next w:val="Standard"/>
    <w:semiHidden/>
    <w:rsid w:val="00E522A3"/>
    <w:pPr>
      <w:suppressLineNumbers/>
      <w:ind w:left="1200"/>
    </w:pPr>
    <w:rPr>
      <w:rFonts w:ascii="Times" w:hAnsi="Times" w:cs="Times"/>
      <w:sz w:val="24"/>
      <w:szCs w:val="24"/>
    </w:rPr>
  </w:style>
  <w:style w:type="paragraph" w:styleId="Verzeichnis7">
    <w:name w:val="toc 7"/>
    <w:next w:val="Standard"/>
    <w:semiHidden/>
    <w:rsid w:val="00E522A3"/>
    <w:pPr>
      <w:suppressLineNumbers/>
      <w:ind w:left="1440"/>
    </w:pPr>
    <w:rPr>
      <w:rFonts w:ascii="Times" w:hAnsi="Times" w:cs="Times"/>
      <w:sz w:val="24"/>
      <w:szCs w:val="24"/>
    </w:rPr>
  </w:style>
  <w:style w:type="paragraph" w:styleId="Verzeichnis8">
    <w:name w:val="toc 8"/>
    <w:next w:val="Standard"/>
    <w:semiHidden/>
    <w:rsid w:val="00E522A3"/>
    <w:pPr>
      <w:suppressLineNumbers/>
      <w:ind w:left="1680"/>
    </w:pPr>
    <w:rPr>
      <w:rFonts w:ascii="Times" w:hAnsi="Times" w:cs="Times"/>
      <w:sz w:val="24"/>
      <w:szCs w:val="24"/>
    </w:rPr>
  </w:style>
  <w:style w:type="paragraph" w:styleId="Verzeichnis9">
    <w:name w:val="toc 9"/>
    <w:next w:val="Standard"/>
    <w:semiHidden/>
    <w:rsid w:val="00E522A3"/>
    <w:pPr>
      <w:suppressLineNumbers/>
      <w:ind w:left="1920"/>
    </w:pPr>
    <w:rPr>
      <w:rFonts w:ascii="Times" w:hAnsi="Times" w:cs="Times"/>
      <w:sz w:val="24"/>
      <w:szCs w:val="24"/>
    </w:rPr>
  </w:style>
  <w:style w:type="paragraph" w:customStyle="1" w:styleId="1aHaupttitelpHL">
    <w:name w:val="1a_Haupttitel_pHL"/>
    <w:next w:val="1bUntertitelpUT"/>
    <w:rsid w:val="00C53843"/>
    <w:pPr>
      <w:keepNext/>
      <w:suppressLineNumbers/>
      <w:spacing w:after="120" w:line="400" w:lineRule="exact"/>
      <w:ind w:right="851"/>
    </w:pPr>
    <w:rPr>
      <w:rFonts w:asciiTheme="minorHAnsi" w:hAnsiTheme="minorHAnsi" w:cs="Arial"/>
      <w:color w:val="004159"/>
      <w:sz w:val="36"/>
      <w:szCs w:val="24"/>
    </w:rPr>
  </w:style>
  <w:style w:type="paragraph" w:customStyle="1" w:styleId="1bUntertitelpUT">
    <w:name w:val="1b_Untertitel_pUT"/>
    <w:next w:val="1cVorspannpVS"/>
    <w:rsid w:val="00EA537B"/>
    <w:pPr>
      <w:keepNext/>
      <w:suppressLineNumbers/>
      <w:spacing w:after="120" w:line="360" w:lineRule="exact"/>
    </w:pPr>
    <w:rPr>
      <w:rFonts w:asciiTheme="majorHAnsi" w:hAnsiTheme="majorHAnsi" w:cs="Arial"/>
      <w:color w:val="3B3838" w:themeColor="background2" w:themeShade="40"/>
      <w:sz w:val="28"/>
      <w:szCs w:val="24"/>
    </w:rPr>
  </w:style>
  <w:style w:type="paragraph" w:customStyle="1" w:styleId="1cVorspannpVS">
    <w:name w:val="1c_Vorspann_pVS"/>
    <w:next w:val="2bFliemEinzugpFTm"/>
    <w:rsid w:val="005E279B"/>
    <w:pPr>
      <w:suppressLineNumbers/>
      <w:spacing w:after="600" w:line="260" w:lineRule="exact"/>
      <w:ind w:right="1418"/>
    </w:pPr>
    <w:rPr>
      <w:rFonts w:asciiTheme="majorHAnsi" w:hAnsiTheme="majorHAnsi" w:cs="Arial"/>
      <w:color w:val="767171" w:themeColor="background2" w:themeShade="80"/>
      <w:sz w:val="22"/>
      <w:szCs w:val="24"/>
    </w:rPr>
  </w:style>
  <w:style w:type="paragraph" w:customStyle="1" w:styleId="1dZ1pZ1">
    <w:name w:val="1d_ZÜ_1_pZÜ1"/>
    <w:next w:val="2bFliemEinzugpFTm"/>
    <w:rsid w:val="00136EE0"/>
    <w:pPr>
      <w:keepNext/>
      <w:suppressLineNumbers/>
      <w:spacing w:before="240" w:after="120" w:line="300" w:lineRule="exact"/>
    </w:pPr>
    <w:rPr>
      <w:rFonts w:asciiTheme="minorHAnsi" w:hAnsiTheme="minorHAnsi" w:cs="Times"/>
      <w:color w:val="767171" w:themeColor="background2" w:themeShade="80"/>
      <w:sz w:val="24"/>
      <w:szCs w:val="23"/>
    </w:rPr>
  </w:style>
  <w:style w:type="paragraph" w:customStyle="1" w:styleId="1eZ2pZ2">
    <w:name w:val="1e_ZÜ_2_pZÜ2"/>
    <w:next w:val="2bFliemEinzugpFTm"/>
    <w:rsid w:val="00136EE0"/>
    <w:pPr>
      <w:keepNext/>
      <w:suppressLineNumbers/>
      <w:spacing w:before="250" w:line="280" w:lineRule="exact"/>
    </w:pPr>
    <w:rPr>
      <w:rFonts w:asciiTheme="majorHAnsi" w:hAnsiTheme="majorHAnsi" w:cs="Times"/>
      <w:sz w:val="22"/>
      <w:szCs w:val="24"/>
    </w:rPr>
  </w:style>
  <w:style w:type="paragraph" w:customStyle="1" w:styleId="1fZ3pZ3">
    <w:name w:val="1f_ZÜ_3_pZÜ3"/>
    <w:next w:val="2bFliemEinzugpFTm"/>
    <w:rsid w:val="00136EE0"/>
    <w:pPr>
      <w:keepNext/>
      <w:suppressLineNumbers/>
      <w:spacing w:line="280" w:lineRule="exact"/>
    </w:pPr>
    <w:rPr>
      <w:rFonts w:asciiTheme="majorHAnsi" w:hAnsiTheme="majorHAnsi" w:cs="Times"/>
      <w:i/>
      <w:sz w:val="19"/>
      <w:szCs w:val="24"/>
    </w:rPr>
  </w:style>
  <w:style w:type="paragraph" w:customStyle="1" w:styleId="2bFliemEinzugpFTm">
    <w:name w:val="2b_Fließ_m_Einzug_pFTm"/>
    <w:basedOn w:val="2cFlieoEinzugpFTo"/>
    <w:rsid w:val="008223DA"/>
    <w:pPr>
      <w:ind w:firstLine="284"/>
    </w:pPr>
  </w:style>
  <w:style w:type="paragraph" w:customStyle="1" w:styleId="2cFlieoEinzugpFTo">
    <w:name w:val="2c_Fließ_o_Einzug_pFTo"/>
    <w:next w:val="2bFliemEinzugpFTm"/>
    <w:rsid w:val="00136EE0"/>
    <w:pPr>
      <w:suppressLineNumbers/>
      <w:spacing w:line="250" w:lineRule="exact"/>
      <w:jc w:val="both"/>
    </w:pPr>
    <w:rPr>
      <w:rFonts w:asciiTheme="minorHAnsi" w:hAnsiTheme="minorHAnsi" w:cs="Times"/>
      <w:sz w:val="19"/>
      <w:szCs w:val="24"/>
    </w:rPr>
  </w:style>
  <w:style w:type="paragraph" w:customStyle="1" w:styleId="2dFlieAufzhlungpFTAU">
    <w:name w:val="2d_Fließ_Aufzählung_pFTAU"/>
    <w:basedOn w:val="2cFlieoEinzugpFTo"/>
    <w:rsid w:val="00136EE0"/>
    <w:pPr>
      <w:numPr>
        <w:numId w:val="15"/>
      </w:numPr>
      <w:ind w:left="227" w:hanging="227"/>
      <w:jc w:val="left"/>
    </w:pPr>
  </w:style>
  <w:style w:type="paragraph" w:customStyle="1" w:styleId="2eLiteraturpLIHL">
    <w:name w:val="2e_Literatur_Ü_pLIHL"/>
    <w:next w:val="2fLiteraturTextpLIFT"/>
    <w:rsid w:val="008C3845"/>
    <w:pPr>
      <w:keepNext/>
      <w:suppressLineNumbers/>
      <w:spacing w:before="120" w:line="250" w:lineRule="exact"/>
    </w:pPr>
    <w:rPr>
      <w:rFonts w:asciiTheme="minorHAnsi" w:hAnsiTheme="minorHAnsi" w:cs="Arial"/>
      <w:b/>
      <w:sz w:val="16"/>
      <w:szCs w:val="24"/>
    </w:rPr>
  </w:style>
  <w:style w:type="paragraph" w:customStyle="1" w:styleId="2fLiteraturTextpLIFT">
    <w:name w:val="2f_Literatur_Text_pLIFT"/>
    <w:rsid w:val="00D45B25"/>
    <w:pPr>
      <w:suppressLineNumbers/>
      <w:spacing w:line="180" w:lineRule="exact"/>
      <w:ind w:left="284" w:hanging="284"/>
      <w:jc w:val="both"/>
    </w:pPr>
    <w:rPr>
      <w:rFonts w:asciiTheme="minorHAnsi" w:hAnsiTheme="minorHAnsi" w:cs="Arial"/>
      <w:sz w:val="16"/>
      <w:szCs w:val="24"/>
    </w:rPr>
  </w:style>
  <w:style w:type="paragraph" w:customStyle="1" w:styleId="5aBUpBU">
    <w:name w:val="5a_BU_pBU"/>
    <w:next w:val="2bFliemEinzugpFTm"/>
    <w:rsid w:val="00B26C0C"/>
    <w:pPr>
      <w:suppressLineNumbers/>
      <w:spacing w:before="60" w:line="250" w:lineRule="exact"/>
    </w:pPr>
    <w:rPr>
      <w:rFonts w:asciiTheme="majorHAnsi" w:hAnsiTheme="majorHAnsi" w:cs="Arial"/>
      <w:sz w:val="16"/>
      <w:szCs w:val="24"/>
    </w:rPr>
  </w:style>
  <w:style w:type="paragraph" w:customStyle="1" w:styleId="6aAutorpAT">
    <w:name w:val="6a_Autor_pAT"/>
    <w:next w:val="1aHaupttitelpHL"/>
    <w:rsid w:val="00E522A3"/>
    <w:pPr>
      <w:suppressLineNumbers/>
      <w:spacing w:line="250" w:lineRule="exact"/>
    </w:pPr>
    <w:rPr>
      <w:rFonts w:ascii="Arial Narrow" w:hAnsi="Arial Narrow" w:cs="Times"/>
      <w:b/>
      <w:caps/>
      <w:sz w:val="18"/>
      <w:szCs w:val="24"/>
    </w:rPr>
  </w:style>
  <w:style w:type="paragraph" w:customStyle="1" w:styleId="3aKastenpKHL">
    <w:name w:val="3a_Kasten_Ü_pKHL"/>
    <w:next w:val="3dKastenFlieoEinzugpKFTo"/>
    <w:rsid w:val="00C53843"/>
    <w:pPr>
      <w:keepNext/>
      <w:suppressLineNumbers/>
      <w:spacing w:line="260" w:lineRule="exact"/>
    </w:pPr>
    <w:rPr>
      <w:rFonts w:asciiTheme="minorHAnsi" w:hAnsiTheme="minorHAnsi" w:cs="Arial"/>
      <w:color w:val="004159"/>
      <w:sz w:val="22"/>
      <w:szCs w:val="24"/>
    </w:rPr>
  </w:style>
  <w:style w:type="paragraph" w:customStyle="1" w:styleId="3bKastenZ1pKZ1">
    <w:name w:val="3b_Kasten_ZÜ_1_pKZÜ1"/>
    <w:next w:val="3dKastenFlieoEinzugpKFTo"/>
    <w:rsid w:val="00C53843"/>
    <w:pPr>
      <w:keepNext/>
      <w:suppressLineNumbers/>
      <w:spacing w:before="120" w:line="250" w:lineRule="exact"/>
    </w:pPr>
    <w:rPr>
      <w:rFonts w:asciiTheme="minorHAnsi" w:hAnsiTheme="minorHAnsi" w:cs="Arial"/>
      <w:color w:val="004159"/>
      <w:sz w:val="18"/>
      <w:szCs w:val="24"/>
    </w:rPr>
  </w:style>
  <w:style w:type="paragraph" w:customStyle="1" w:styleId="3dKastenFlieoEinzugpKFTo">
    <w:name w:val="3d_Kasten_Fließ_o_Einzug_pKFTo"/>
    <w:rsid w:val="0028166B"/>
    <w:pPr>
      <w:suppressLineNumbers/>
      <w:spacing w:line="240" w:lineRule="exact"/>
    </w:pPr>
    <w:rPr>
      <w:rFonts w:asciiTheme="minorHAnsi" w:hAnsiTheme="minorHAnsi" w:cs="Arial"/>
      <w:sz w:val="18"/>
      <w:szCs w:val="24"/>
    </w:rPr>
  </w:style>
  <w:style w:type="paragraph" w:customStyle="1" w:styleId="3fKastenFlieAufzhlungpKFTAU">
    <w:name w:val="3f_Kasten_Fließ_Aufzählung_pKFTAU"/>
    <w:rsid w:val="008657B1"/>
    <w:pPr>
      <w:numPr>
        <w:numId w:val="16"/>
      </w:numPr>
      <w:suppressLineNumbers/>
      <w:spacing w:line="250" w:lineRule="exact"/>
      <w:ind w:left="227" w:hanging="227"/>
    </w:pPr>
    <w:rPr>
      <w:rFonts w:asciiTheme="minorHAnsi" w:hAnsiTheme="minorHAnsi" w:cs="Arial"/>
      <w:sz w:val="18"/>
      <w:szCs w:val="24"/>
    </w:rPr>
  </w:style>
  <w:style w:type="character" w:customStyle="1" w:styleId="FlietextVerweiscVW">
    <w:name w:val="Fließtext Verweis_cVW"/>
    <w:qFormat/>
    <w:rsid w:val="00936527"/>
    <w:rPr>
      <w:rFonts w:ascii="Arial Narrow" w:hAnsi="Arial Narrow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8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cHIG">
    <w:name w:val="hochgestellt_cHIG"/>
    <w:qFormat/>
    <w:rsid w:val="00936527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URLcURL">
    <w:name w:val="Internetlink/URL_cURL"/>
    <w:qFormat/>
    <w:rsid w:val="00936527"/>
    <w:rPr>
      <w:b w:val="0"/>
      <w:i w:val="0"/>
      <w:caps w:val="0"/>
      <w:smallCaps w:val="0"/>
      <w:strike w:val="0"/>
      <w:dstrike w:val="0"/>
      <w:vanish w:val="0"/>
      <w:color w:val="5B9BD5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cLOW">
    <w:name w:val="tiefgestellt_cLOW"/>
    <w:qFormat/>
    <w:rsid w:val="00E72C7C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taliccBOITA">
    <w:name w:val="Bold_Italic_cBOITA"/>
    <w:qFormat/>
    <w:rsid w:val="00E72C7C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-ItaliccHIGITA">
    <w:name w:val="Hochgestellt-Italic_cHIG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ItaliccLOWITA">
    <w:name w:val="Tiefgestellt.Italic_cLOW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haltsverzeichnisberschrift">
    <w:name w:val="TOC Heading"/>
    <w:next w:val="Standard"/>
    <w:semiHidden/>
    <w:qFormat/>
    <w:rsid w:val="00D44366"/>
    <w:pPr>
      <w:suppressLineNumbers/>
      <w:spacing w:before="240" w:after="60"/>
    </w:pPr>
    <w:rPr>
      <w:rFonts w:ascii="Times" w:hAnsi="Times" w:cs="Times"/>
      <w:b/>
      <w:sz w:val="32"/>
      <w:szCs w:val="24"/>
    </w:rPr>
  </w:style>
  <w:style w:type="character" w:styleId="IntensiveHervorhebung">
    <w:name w:val="Intense Emphasis"/>
    <w:semiHidden/>
    <w:qFormat/>
    <w:rsid w:val="00D44366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cBO">
    <w:name w:val="Bold_cBO"/>
    <w:rsid w:val="00E522A3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taliccITA">
    <w:name w:val="Italic_cITA"/>
    <w:rsid w:val="00E522A3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esuchterHyperlink">
    <w:name w:val="Followed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80008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semiHidden/>
    <w:qFormat/>
    <w:rsid w:val="00E522A3"/>
    <w:rPr>
      <w:b/>
      <w:bCs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qFormat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eitenzahl">
    <w:name w:val="pag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usszeilentext">
    <w:name w:val="Fusszeilentext"/>
    <w:semiHidden/>
    <w:rsid w:val="00E522A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Zaehlung">
    <w:name w:val="M_Zaehlung"/>
    <w:semiHidden/>
    <w:rsid w:val="00E522A3"/>
    <w:rPr>
      <w:rFonts w:ascii="Arial" w:hAnsi="Arial" w:cs="Arial"/>
      <w:b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sz w:val="14"/>
      <w:szCs w:val="13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nsivesZitat">
    <w:name w:val="Intense Quote"/>
    <w:next w:val="Standard"/>
    <w:semiHidden/>
    <w:qFormat/>
    <w:rsid w:val="00D44366"/>
    <w:pPr>
      <w:keepNext/>
      <w:suppressLineNumbers/>
      <w:spacing w:before="200" w:after="280"/>
      <w:ind w:left="936" w:right="936"/>
    </w:pPr>
    <w:rPr>
      <w:rFonts w:ascii="Times" w:hAnsi="Times" w:cs="Times"/>
      <w:b/>
      <w:i/>
      <w:color w:val="FFFF00"/>
      <w:sz w:val="24"/>
      <w:szCs w:val="24"/>
    </w:rPr>
  </w:style>
  <w:style w:type="paragraph" w:styleId="KeinLeerraum">
    <w:name w:val="No Spacing"/>
    <w:next w:val="Standard"/>
    <w:semiHidden/>
    <w:qFormat/>
    <w:rsid w:val="00D44366"/>
    <w:pPr>
      <w:suppressLineNumbers/>
    </w:pPr>
    <w:rPr>
      <w:rFonts w:ascii="Times" w:hAnsi="Times" w:cs="Times"/>
      <w:sz w:val="24"/>
      <w:szCs w:val="24"/>
    </w:rPr>
  </w:style>
  <w:style w:type="paragraph" w:styleId="Listenabsatz">
    <w:name w:val="List Paragraph"/>
    <w:next w:val="Standard"/>
    <w:uiPriority w:val="34"/>
    <w:qFormat/>
    <w:rsid w:val="00D44366"/>
    <w:pPr>
      <w:suppressLineNumbers/>
      <w:ind w:left="708"/>
    </w:pPr>
    <w:rPr>
      <w:rFonts w:ascii="Times" w:hAnsi="Times" w:cs="Times"/>
      <w:sz w:val="24"/>
      <w:szCs w:val="24"/>
    </w:rPr>
  </w:style>
  <w:style w:type="paragraph" w:styleId="Literaturverzeichnis">
    <w:name w:val="Bibliography"/>
    <w:next w:val="Standard"/>
    <w:semiHidden/>
    <w:rsid w:val="00D44366"/>
    <w:pPr>
      <w:suppressLineNumbers/>
    </w:pPr>
    <w:rPr>
      <w:rFonts w:ascii="Times" w:hAnsi="Times" w:cs="Times"/>
      <w:sz w:val="24"/>
      <w:szCs w:val="24"/>
    </w:rPr>
  </w:style>
  <w:style w:type="character" w:styleId="Platzhaltertext">
    <w:name w:val="Placeholder Text"/>
    <w:semiHidden/>
    <w:rsid w:val="00D44366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semiHidden/>
    <w:qFormat/>
    <w:rsid w:val="00D44366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semiHidden/>
    <w:qFormat/>
    <w:rsid w:val="00D44366"/>
    <w:rPr>
      <w:b w:val="0"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2gQuellepQU">
    <w:name w:val="2g_Quelle_pQU"/>
    <w:qFormat/>
    <w:rsid w:val="0054188A"/>
    <w:pPr>
      <w:suppressLineNumbers/>
    </w:pPr>
    <w:rPr>
      <w:rFonts w:asciiTheme="minorHAnsi" w:hAnsiTheme="minorHAnsi" w:cs="Arial"/>
      <w:b/>
      <w:color w:val="000000"/>
      <w:sz w:val="12"/>
      <w:szCs w:val="24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2jFlieNummerierungpFTNU">
    <w:name w:val="2j_Fließ_Nummerierung_pFTNU"/>
    <w:basedOn w:val="3fKastenFlieAufzhlungpKFTAU"/>
    <w:qFormat/>
    <w:rsid w:val="00136EE0"/>
    <w:pPr>
      <w:numPr>
        <w:numId w:val="17"/>
      </w:numPr>
      <w:ind w:left="227" w:hanging="227"/>
    </w:pPr>
    <w:rPr>
      <w:sz w:val="19"/>
    </w:rPr>
  </w:style>
  <w:style w:type="paragraph" w:customStyle="1" w:styleId="3gKastenFlieNummerierungpKFTNU">
    <w:name w:val="3g_Kasten_Fließ_Nummerierung_pKFTNU"/>
    <w:basedOn w:val="3dKastenFlieoEinzugpKFTo"/>
    <w:qFormat/>
    <w:rsid w:val="004337E1"/>
    <w:pPr>
      <w:numPr>
        <w:numId w:val="18"/>
      </w:numPr>
      <w:ind w:left="227" w:hanging="227"/>
    </w:pPr>
  </w:style>
  <w:style w:type="paragraph" w:customStyle="1" w:styleId="3kKastenFlieAufzhlung2pKFTAU2">
    <w:name w:val="3k_Kasten_Fließ_Aufzählung2_pKFTAU2"/>
    <w:basedOn w:val="3fKastenFlieAufzhlungpKFTAU"/>
    <w:qFormat/>
    <w:rsid w:val="0003000C"/>
    <w:pPr>
      <w:numPr>
        <w:numId w:val="19"/>
      </w:numPr>
    </w:pPr>
  </w:style>
  <w:style w:type="paragraph" w:customStyle="1" w:styleId="2kFlieAufzhlung2pFTAU2">
    <w:name w:val="2k_Fließ_Aufzählung2_pFTAU2"/>
    <w:basedOn w:val="2dFlieAufzhlungpFTAU"/>
    <w:qFormat/>
    <w:rsid w:val="00136EE0"/>
    <w:pPr>
      <w:numPr>
        <w:numId w:val="20"/>
      </w:numPr>
      <w:ind w:left="454" w:hanging="227"/>
    </w:pPr>
  </w:style>
  <w:style w:type="paragraph" w:customStyle="1" w:styleId="2lFlieTIPP">
    <w:name w:val="2l_Fließ_TIPP"/>
    <w:basedOn w:val="2bFliemEinzugpFTm"/>
    <w:qFormat/>
    <w:rsid w:val="00136EE0"/>
    <w:pPr>
      <w:numPr>
        <w:numId w:val="21"/>
      </w:numPr>
      <w:spacing w:after="80"/>
      <w:ind w:left="357" w:hanging="357"/>
      <w:jc w:val="left"/>
    </w:pPr>
    <w:rPr>
      <w:i/>
    </w:rPr>
  </w:style>
  <w:style w:type="paragraph" w:customStyle="1" w:styleId="7eTextSchwerpunktl">
    <w:name w:val="7e_Text_Schwerpunkt_l"/>
    <w:qFormat/>
    <w:rsid w:val="00A84A25"/>
    <w:pPr>
      <w:suppressLineNumbers/>
    </w:pPr>
    <w:rPr>
      <w:rFonts w:ascii="Arial" w:hAnsi="Arial" w:cs="Times"/>
      <w:color w:val="808080"/>
      <w:sz w:val="19"/>
      <w:szCs w:val="24"/>
    </w:rPr>
  </w:style>
  <w:style w:type="paragraph" w:customStyle="1" w:styleId="FlieWerkstattMAGAZINoEinzug">
    <w:name w:val="Fließ_Werkstatt_MAGAZIN_o_Einzug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jc w:val="both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paragraph" w:customStyle="1" w:styleId="Z2">
    <w:name w:val="ZÜ2"/>
    <w:basedOn w:val="Standard"/>
    <w:next w:val="Standard"/>
    <w:uiPriority w:val="99"/>
    <w:rsid w:val="00E208E3"/>
    <w:pPr>
      <w:suppressLineNumbers w:val="0"/>
      <w:autoSpaceDE w:val="0"/>
      <w:autoSpaceDN w:val="0"/>
      <w:adjustRightInd w:val="0"/>
      <w:spacing w:before="113" w:line="240" w:lineRule="atLeast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paragraph" w:customStyle="1" w:styleId="FlieWerkstattAufzhlungZahlen">
    <w:name w:val="Fließ_Werkstatt_Aufzählung_Zahlen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ind w:left="227" w:hanging="227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character" w:customStyle="1" w:styleId="FlieVerweis">
    <w:name w:val="Fließ_Verweis"/>
    <w:uiPriority w:val="99"/>
    <w:rsid w:val="00DC1F36"/>
    <w:rPr>
      <w:rFonts w:asciiTheme="minorHAnsi" w:hAnsiTheme="minorHAnsi"/>
      <w:b/>
      <w:color w:val="AEAAAA" w:themeColor="background2" w:themeShade="BF"/>
    </w:rPr>
  </w:style>
  <w:style w:type="paragraph" w:customStyle="1" w:styleId="4mFriedrichQuelle">
    <w:name w:val="4m_Friedrich_Quelle"/>
    <w:semiHidden/>
    <w:rsid w:val="00DA6471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bold">
    <w:name w:val="AB_Sek_Text_bold"/>
    <w:semiHidden/>
    <w:rsid w:val="00DA6471"/>
    <w:rPr>
      <w:b/>
    </w:rPr>
  </w:style>
  <w:style w:type="paragraph" w:customStyle="1" w:styleId="FVKasten">
    <w:name w:val="FV_Kasten"/>
    <w:semiHidden/>
    <w:rsid w:val="00DA6471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2aAufgabenpFTAG">
    <w:name w:val="2a_Aufgaben_pFTAG"/>
    <w:basedOn w:val="Standard"/>
    <w:qFormat/>
    <w:rsid w:val="00136EE0"/>
    <w:pPr>
      <w:numPr>
        <w:numId w:val="22"/>
      </w:numPr>
      <w:spacing w:after="360" w:line="300" w:lineRule="exact"/>
      <w:ind w:left="357" w:right="1418" w:hanging="357"/>
    </w:pPr>
    <w:rPr>
      <w:rFonts w:asciiTheme="minorHAnsi" w:hAnsiTheme="minorHAnsi"/>
      <w:sz w:val="22"/>
    </w:rPr>
  </w:style>
  <w:style w:type="paragraph" w:customStyle="1" w:styleId="2cAufgabenHilfe">
    <w:name w:val="2c_Aufgaben_Hilfe"/>
    <w:basedOn w:val="2lFlieTIPP"/>
    <w:qFormat/>
    <w:rsid w:val="00ED2EDF"/>
    <w:pPr>
      <w:spacing w:line="300" w:lineRule="exact"/>
      <w:ind w:right="1418"/>
    </w:pPr>
    <w:rPr>
      <w:sz w:val="22"/>
      <w:szCs w:val="22"/>
    </w:rPr>
  </w:style>
  <w:style w:type="paragraph" w:customStyle="1" w:styleId="1gTIPP">
    <w:name w:val="1g_TIPP"/>
    <w:basedOn w:val="1dZ1pZ1"/>
    <w:qFormat/>
    <w:rsid w:val="00812D24"/>
    <w:pPr>
      <w:spacing w:before="480" w:after="0"/>
    </w:pPr>
    <w:rPr>
      <w:sz w:val="26"/>
      <w:szCs w:val="24"/>
    </w:rPr>
  </w:style>
  <w:style w:type="paragraph" w:customStyle="1" w:styleId="4aTabelleKopfzeilewei">
    <w:name w:val="4a_Tabelle_Kopfzeile_weiß"/>
    <w:next w:val="2cFlieoEinzugpFTo"/>
    <w:qFormat/>
    <w:rsid w:val="00770A6F"/>
    <w:pPr>
      <w:spacing w:before="80" w:after="80"/>
    </w:pPr>
    <w:rPr>
      <w:rFonts w:asciiTheme="minorHAnsi" w:hAnsiTheme="minorHAnsi" w:cs="Arial"/>
      <w:color w:val="FFFFFF" w:themeColor="background1"/>
      <w:sz w:val="18"/>
      <w:szCs w:val="24"/>
    </w:rPr>
  </w:style>
  <w:style w:type="paragraph" w:customStyle="1" w:styleId="4bTabelleflie">
    <w:name w:val="4b_Tabelle_fließ"/>
    <w:qFormat/>
    <w:rsid w:val="00770A6F"/>
    <w:pPr>
      <w:spacing w:before="80" w:after="80"/>
    </w:pPr>
    <w:rPr>
      <w:rFonts w:asciiTheme="minorHAnsi" w:hAnsiTheme="minorHAnsi" w:cs="Arial"/>
      <w:sz w:val="18"/>
      <w:szCs w:val="24"/>
    </w:rPr>
  </w:style>
  <w:style w:type="paragraph" w:customStyle="1" w:styleId="4cTabelleFlieAufzhlungNummern">
    <w:name w:val="4c_Tabelle_Fließ_Aufzählung_Nummern"/>
    <w:basedOn w:val="4bTabelleflie"/>
    <w:qFormat/>
    <w:rsid w:val="00941CE8"/>
    <w:pPr>
      <w:numPr>
        <w:numId w:val="23"/>
      </w:numPr>
      <w:ind w:left="360"/>
    </w:pPr>
  </w:style>
  <w:style w:type="paragraph" w:customStyle="1" w:styleId="4aTabelleKopfzeileblau">
    <w:name w:val="4a_Tabelle_Kopfzeile_blau"/>
    <w:basedOn w:val="4aTabelleKopfzeilewei"/>
    <w:qFormat/>
    <w:rsid w:val="00A004F1"/>
    <w:rPr>
      <w:color w:val="004159"/>
    </w:rPr>
  </w:style>
  <w:style w:type="paragraph" w:customStyle="1" w:styleId="2aAufgaben">
    <w:name w:val="2a_Aufgaben_Ü"/>
    <w:basedOn w:val="2aAufgabenpFTAG"/>
    <w:qFormat/>
    <w:rsid w:val="00CA4C71"/>
    <w:pPr>
      <w:numPr>
        <w:numId w:val="0"/>
      </w:numPr>
    </w:pPr>
    <w:rPr>
      <w:color w:val="004159"/>
      <w:sz w:val="28"/>
    </w:rPr>
  </w:style>
  <w:style w:type="paragraph" w:customStyle="1" w:styleId="TextA">
    <w:name w:val="Text A"/>
    <w:rsid w:val="008A598A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ImportierterStil1">
    <w:name w:val="Importierter Stil: 1"/>
    <w:rsid w:val="008A598A"/>
    <w:pPr>
      <w:numPr>
        <w:numId w:val="24"/>
      </w:numPr>
    </w:pPr>
  </w:style>
  <w:style w:type="numbering" w:customStyle="1" w:styleId="Liste21">
    <w:name w:val="Liste 21"/>
    <w:rsid w:val="008A598A"/>
    <w:pPr>
      <w:numPr>
        <w:numId w:val="25"/>
      </w:numPr>
    </w:pPr>
  </w:style>
  <w:style w:type="paragraph" w:customStyle="1" w:styleId="Text">
    <w:name w:val="Text"/>
    <w:rsid w:val="00E3211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AufzhlungszeichenA">
    <w:name w:val="Aufzählungszeichen A"/>
    <w:rsid w:val="00E3211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D5F2-4581-4864-B4AC-2D5D6CC9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509ED9C4.dotm</Template>
  <TotalTime>0</TotalTime>
  <Pages>1</Pages>
  <Words>321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FV_ml_Praxis_Temp.dot</vt:lpstr>
    </vt:vector>
  </TitlesOfParts>
  <Manager>-</Manager>
  <Company>Friedrich Verlag GmbH</Company>
  <LinksUpToDate>false</LinksUpToDate>
  <CharactersWithSpaces>2601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FV_ml_Praxis_Temp.dot</dc:title>
  <dc:subject>Mathematik</dc:subject>
  <dc:creator>Katrin Gerstle [Friedrich Verlag GmbH]</dc:creator>
  <cp:keywords>-</cp:keywords>
  <dc:description>@ 2012 - Friedrich Verlag GmbH, Im Brande 17, 30926 Seelze</dc:description>
  <cp:lastModifiedBy>Kerstin Wohne [Friedrich Verlag GmbH]</cp:lastModifiedBy>
  <cp:revision>6</cp:revision>
  <cp:lastPrinted>2018-09-04T08:25:00Z</cp:lastPrinted>
  <dcterms:created xsi:type="dcterms:W3CDTF">2018-08-20T12:17:00Z</dcterms:created>
  <dcterms:modified xsi:type="dcterms:W3CDTF">2018-09-04T08:25:00Z</dcterms:modified>
  <cp:category>Autorentemplate</cp:category>
</cp:coreProperties>
</file>